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9A" w:rsidRPr="009F5E9A" w:rsidRDefault="002C7EB3" w:rsidP="005844B7">
      <w:pPr>
        <w:pStyle w:val="a3"/>
        <w:spacing w:line="312" w:lineRule="auto"/>
        <w:ind w:left="0" w:right="-1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</w:t>
      </w:r>
      <w:r w:rsidR="009F5E9A">
        <w:rPr>
          <w:rFonts w:ascii="Times New Roman" w:hAnsi="Times New Roman" w:cs="Times New Roman"/>
          <w:b/>
          <w:sz w:val="32"/>
          <w:szCs w:val="28"/>
        </w:rPr>
        <w:t>нформировани</w:t>
      </w:r>
      <w:r>
        <w:rPr>
          <w:rFonts w:ascii="Times New Roman" w:hAnsi="Times New Roman" w:cs="Times New Roman"/>
          <w:b/>
          <w:sz w:val="32"/>
          <w:szCs w:val="28"/>
        </w:rPr>
        <w:t>е</w:t>
      </w:r>
      <w:r w:rsidR="009F5E9A" w:rsidRPr="009F5E9A">
        <w:rPr>
          <w:rFonts w:ascii="Times New Roman" w:hAnsi="Times New Roman" w:cs="Times New Roman"/>
          <w:b/>
          <w:sz w:val="32"/>
          <w:szCs w:val="28"/>
        </w:rPr>
        <w:t xml:space="preserve"> студентов </w:t>
      </w:r>
      <w:r w:rsidR="00736654">
        <w:rPr>
          <w:rFonts w:ascii="Times New Roman" w:hAnsi="Times New Roman" w:cs="Times New Roman"/>
          <w:b/>
          <w:sz w:val="32"/>
          <w:szCs w:val="28"/>
        </w:rPr>
        <w:t xml:space="preserve">старших курсов </w:t>
      </w:r>
      <w:r w:rsidR="009F5E9A">
        <w:rPr>
          <w:rFonts w:ascii="Times New Roman" w:hAnsi="Times New Roman" w:cs="Times New Roman"/>
          <w:b/>
          <w:sz w:val="32"/>
          <w:szCs w:val="28"/>
        </w:rPr>
        <w:t>и объявлени</w:t>
      </w:r>
      <w:r>
        <w:rPr>
          <w:rFonts w:ascii="Times New Roman" w:hAnsi="Times New Roman" w:cs="Times New Roman"/>
          <w:b/>
          <w:sz w:val="32"/>
          <w:szCs w:val="28"/>
        </w:rPr>
        <w:t>е</w:t>
      </w:r>
      <w:r w:rsidR="009F5E9A">
        <w:rPr>
          <w:rFonts w:ascii="Times New Roman" w:hAnsi="Times New Roman" w:cs="Times New Roman"/>
          <w:b/>
          <w:sz w:val="32"/>
          <w:szCs w:val="28"/>
        </w:rPr>
        <w:t xml:space="preserve"> записи на обучение по дисциплине …</w:t>
      </w:r>
      <w:r w:rsidR="009F5E9A">
        <w:rPr>
          <w:rFonts w:ascii="Times New Roman" w:hAnsi="Times New Roman" w:cs="Times New Roman"/>
          <w:b/>
          <w:sz w:val="32"/>
          <w:szCs w:val="28"/>
        </w:rPr>
        <w:br/>
      </w:r>
      <w:r w:rsidR="009F5E9A" w:rsidRPr="009F5E9A">
        <w:rPr>
          <w:rFonts w:ascii="Times New Roman" w:hAnsi="Times New Roman" w:cs="Times New Roman"/>
          <w:b/>
          <w:i/>
          <w:sz w:val="32"/>
          <w:szCs w:val="28"/>
        </w:rPr>
        <w:t>название от вуза (как пример «DevOps-инженер с нуля»)</w:t>
      </w:r>
    </w:p>
    <w:p w:rsidR="00736654" w:rsidRDefault="00736654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1F0A" w:rsidRDefault="00801F0A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1F0A" w:rsidRPr="00801F0A" w:rsidRDefault="00BF402E" w:rsidP="005844B7">
      <w:pPr>
        <w:pStyle w:val="a3"/>
        <w:spacing w:line="312" w:lineRule="auto"/>
        <w:ind w:left="0" w:right="-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>«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Уважаемые студенты предлагаем </w:t>
      </w:r>
      <w:r w:rsidR="00801F0A" w:rsidRPr="00BF402E">
        <w:rPr>
          <w:rFonts w:ascii="Times New Roman" w:hAnsi="Times New Roman" w:cs="Times New Roman"/>
          <w:sz w:val="28"/>
          <w:szCs w:val="28"/>
          <w:highlight w:val="yellow"/>
        </w:rPr>
        <w:t xml:space="preserve">записаться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на программу … </w:t>
      </w:r>
      <w:r w:rsidRPr="00BF402E">
        <w:rPr>
          <w:rFonts w:ascii="Times New Roman" w:hAnsi="Times New Roman" w:cs="Times New Roman"/>
          <w:i/>
          <w:sz w:val="28"/>
          <w:szCs w:val="28"/>
          <w:highlight w:val="yellow"/>
        </w:rPr>
        <w:t>(наименование от вуза)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01F0A" w:rsidRPr="00BF402E">
        <w:rPr>
          <w:rFonts w:ascii="Times New Roman" w:hAnsi="Times New Roman" w:cs="Times New Roman"/>
          <w:sz w:val="28"/>
          <w:szCs w:val="28"/>
          <w:highlight w:val="yellow"/>
        </w:rPr>
        <w:t>по ссылке: ___</w:t>
      </w:r>
      <w:r w:rsidR="00DF5733" w:rsidRPr="00BF402E">
        <w:rPr>
          <w:rFonts w:ascii="Times New Roman" w:hAnsi="Times New Roman" w:cs="Times New Roman"/>
          <w:sz w:val="28"/>
          <w:szCs w:val="28"/>
          <w:highlight w:val="yellow"/>
        </w:rPr>
        <w:t>____</w:t>
      </w:r>
      <w:r>
        <w:rPr>
          <w:rFonts w:ascii="Times New Roman" w:hAnsi="Times New Roman" w:cs="Times New Roman"/>
          <w:sz w:val="28"/>
          <w:szCs w:val="28"/>
          <w:highlight w:val="yellow"/>
        </w:rPr>
        <w:t>».</w:t>
      </w:r>
      <w:r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801F0A" w:rsidRPr="00801F0A">
        <w:rPr>
          <w:rFonts w:ascii="Times New Roman" w:hAnsi="Times New Roman" w:cs="Times New Roman"/>
          <w:i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  <w:t>в</w:t>
      </w:r>
      <w:r w:rsidRPr="00801F0A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зависимости от формы реализации программы </w:t>
      </w:r>
      <w:r w:rsidR="00801F0A" w:rsidRPr="00801F0A">
        <w:rPr>
          <w:rFonts w:ascii="Times New Roman" w:hAnsi="Times New Roman" w:cs="Times New Roman"/>
          <w:i/>
          <w:sz w:val="28"/>
          <w:szCs w:val="28"/>
          <w:highlight w:val="yellow"/>
        </w:rPr>
        <w:t>вуз размещает информацию по ссылке, где необходимо записаться студентам)</w:t>
      </w:r>
      <w:r w:rsidR="00801F0A">
        <w:rPr>
          <w:rFonts w:ascii="Times New Roman" w:hAnsi="Times New Roman" w:cs="Times New Roman"/>
          <w:i/>
          <w:sz w:val="28"/>
          <w:szCs w:val="28"/>
          <w:highlight w:val="yellow"/>
        </w:rPr>
        <w:t>.</w:t>
      </w:r>
    </w:p>
    <w:p w:rsidR="00801F0A" w:rsidRDefault="00801F0A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310D7" w:rsidRPr="00F673F6" w:rsidRDefault="00A310D7" w:rsidP="00A310D7">
      <w:pPr>
        <w:pStyle w:val="a3"/>
        <w:numPr>
          <w:ilvl w:val="0"/>
          <w:numId w:val="34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Кто такой</w:t>
      </w:r>
      <w:r w:rsidRPr="00F673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673F6">
        <w:rPr>
          <w:rFonts w:ascii="Times New Roman" w:hAnsi="Times New Roman" w:cs="Times New Roman"/>
          <w:b/>
          <w:sz w:val="28"/>
          <w:szCs w:val="28"/>
          <w:u w:val="single"/>
        </w:rPr>
        <w:t>DevOps</w:t>
      </w:r>
      <w:proofErr w:type="spellEnd"/>
      <w:r w:rsidRPr="00F673F6">
        <w:rPr>
          <w:rFonts w:ascii="Times New Roman" w:hAnsi="Times New Roman" w:cs="Times New Roman"/>
          <w:b/>
          <w:sz w:val="28"/>
          <w:szCs w:val="28"/>
          <w:u w:val="single"/>
        </w:rPr>
        <w:t xml:space="preserve"> -инженер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7C2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инженеры - это специалисты, которые ведут разработку и эксплуатацию программных продуктов.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7C2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D7091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91C">
        <w:rPr>
          <w:rFonts w:ascii="Times New Roman" w:hAnsi="Times New Roman" w:cs="Times New Roman"/>
          <w:sz w:val="28"/>
          <w:szCs w:val="28"/>
        </w:rPr>
        <w:t>инженеры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91C">
        <w:rPr>
          <w:rFonts w:ascii="Times New Roman" w:hAnsi="Times New Roman" w:cs="Times New Roman"/>
          <w:sz w:val="28"/>
          <w:szCs w:val="28"/>
        </w:rPr>
        <w:t xml:space="preserve">обладают знаниями из разных областей: программирование, работа с операционными системами, базами данных, системами сборки и конфигураций. К ним добавляется умение работать с облачной инфраструктурой, системами </w:t>
      </w:r>
      <w:proofErr w:type="spellStart"/>
      <w:r w:rsidRPr="00D7091C">
        <w:rPr>
          <w:rFonts w:ascii="Times New Roman" w:hAnsi="Times New Roman" w:cs="Times New Roman"/>
          <w:sz w:val="28"/>
          <w:szCs w:val="28"/>
        </w:rPr>
        <w:t>оркестрации</w:t>
      </w:r>
      <w:proofErr w:type="spellEnd"/>
      <w:r w:rsidRPr="00D7091C">
        <w:rPr>
          <w:rFonts w:ascii="Times New Roman" w:hAnsi="Times New Roman" w:cs="Times New Roman"/>
          <w:sz w:val="28"/>
          <w:szCs w:val="28"/>
        </w:rPr>
        <w:t>, мониторинга.</w:t>
      </w:r>
    </w:p>
    <w:p w:rsidR="00A310D7" w:rsidRPr="00AF6A4E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t>Соответственно, DevOps-инженер — это специалист, который внедряет эту методологию в процесс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0D7" w:rsidRPr="00AF6A4E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t xml:space="preserve">DevOps-инженер помогает решить, какую архитектуру будет использовать приложение, как оно будет масштабироваться, выбрать систему </w:t>
      </w:r>
      <w:proofErr w:type="spellStart"/>
      <w:r w:rsidRPr="00AF6A4E">
        <w:rPr>
          <w:rFonts w:ascii="Times New Roman" w:hAnsi="Times New Roman" w:cs="Times New Roman"/>
          <w:sz w:val="28"/>
          <w:szCs w:val="28"/>
        </w:rPr>
        <w:t>оркестрации</w:t>
      </w:r>
      <w:proofErr w:type="spellEnd"/>
      <w:r w:rsidRPr="00AF6A4E">
        <w:rPr>
          <w:rFonts w:ascii="Times New Roman" w:hAnsi="Times New Roman" w:cs="Times New Roman"/>
          <w:sz w:val="28"/>
          <w:szCs w:val="28"/>
        </w:rPr>
        <w:t>.</w:t>
      </w:r>
    </w:p>
    <w:p w:rsidR="00A310D7" w:rsidRPr="00AF6A4E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t>Дальше настраивает сервера, автоматизированную проверку и заливку кода, проверку среды.</w:t>
      </w:r>
    </w:p>
    <w:p w:rsidR="00A310D7" w:rsidRPr="00AF6A4E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t>Затем автоматизирует тестирование, решает задачи по деплою.</w:t>
      </w:r>
    </w:p>
    <w:p w:rsidR="00A310D7" w:rsidRPr="00AF6A4E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t xml:space="preserve">После релиза важно собирать обратную связь от пользователей и внедрять улучшения. </w:t>
      </w:r>
      <w:proofErr w:type="spellStart"/>
      <w:r w:rsidRPr="00AF6A4E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AF6A4E">
        <w:rPr>
          <w:rFonts w:ascii="Times New Roman" w:hAnsi="Times New Roman" w:cs="Times New Roman"/>
          <w:sz w:val="28"/>
          <w:szCs w:val="28"/>
        </w:rPr>
        <w:t xml:space="preserve"> делает так, чтобы пользователи не замечали этих улучшений, а процесс обновления был непрерывным.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t>И заодно решает десятки задач, которые помогают наладить систему работы разработчиков, QA, системных администраторов и менеджеров.</w:t>
      </w:r>
    </w:p>
    <w:p w:rsidR="00084151" w:rsidRDefault="00084151" w:rsidP="005B32BF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151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 может быть полезен практически любой организации, связанной с разработкой приложений или управление</w:t>
      </w:r>
      <w:r w:rsidR="00A6721D">
        <w:rPr>
          <w:rFonts w:ascii="Times New Roman" w:hAnsi="Times New Roman" w:cs="Times New Roman"/>
          <w:sz w:val="28"/>
          <w:szCs w:val="28"/>
        </w:rPr>
        <w:t>м большим количеством серверов.</w:t>
      </w:r>
    </w:p>
    <w:p w:rsidR="00036C74" w:rsidRDefault="00036C74" w:rsidP="005B32BF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36C74">
        <w:rPr>
          <w:rFonts w:ascii="Times New Roman" w:hAnsi="Times New Roman" w:cs="Times New Roman"/>
          <w:sz w:val="28"/>
          <w:szCs w:val="28"/>
        </w:rPr>
        <w:t xml:space="preserve">В состав команды </w:t>
      </w:r>
      <w:proofErr w:type="spellStart"/>
      <w:r w:rsidRPr="00036C74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036C74">
        <w:rPr>
          <w:rFonts w:ascii="Times New Roman" w:hAnsi="Times New Roman" w:cs="Times New Roman"/>
          <w:sz w:val="28"/>
          <w:szCs w:val="28"/>
        </w:rPr>
        <w:t xml:space="preserve"> входят разработчики и </w:t>
      </w:r>
      <w:proofErr w:type="spellStart"/>
      <w:proofErr w:type="gramStart"/>
      <w:r w:rsidRPr="00036C74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36C74">
        <w:rPr>
          <w:rFonts w:ascii="Times New Roman" w:hAnsi="Times New Roman" w:cs="Times New Roman"/>
          <w:sz w:val="28"/>
          <w:szCs w:val="28"/>
        </w:rPr>
        <w:t>‑специалисты</w:t>
      </w:r>
      <w:proofErr w:type="spellEnd"/>
      <w:r w:rsidRPr="00036C74">
        <w:rPr>
          <w:rFonts w:ascii="Times New Roman" w:hAnsi="Times New Roman" w:cs="Times New Roman"/>
          <w:sz w:val="28"/>
          <w:szCs w:val="28"/>
        </w:rPr>
        <w:t xml:space="preserve">, которые работают совместно на протяжении всего жизненного цикла продукта, чтобы </w:t>
      </w:r>
      <w:r w:rsidRPr="00036C74">
        <w:rPr>
          <w:rFonts w:ascii="Times New Roman" w:hAnsi="Times New Roman" w:cs="Times New Roman"/>
          <w:sz w:val="28"/>
          <w:szCs w:val="28"/>
        </w:rPr>
        <w:lastRenderedPageBreak/>
        <w:t>повысить скорость и качество развертывания ПО. Это новый стиль работы и важное изменение культуры, имеющее значительные последствия для команд и организации в целом.</w:t>
      </w:r>
    </w:p>
    <w:p w:rsidR="00A6721D" w:rsidRDefault="00036C74" w:rsidP="005B32BF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36C74">
        <w:rPr>
          <w:rFonts w:ascii="Times New Roman" w:hAnsi="Times New Roman" w:cs="Times New Roman"/>
          <w:sz w:val="28"/>
          <w:szCs w:val="28"/>
        </w:rPr>
        <w:t xml:space="preserve">Команды </w:t>
      </w:r>
      <w:proofErr w:type="spellStart"/>
      <w:r w:rsidRPr="00036C74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036C74">
        <w:rPr>
          <w:rFonts w:ascii="Times New Roman" w:hAnsi="Times New Roman" w:cs="Times New Roman"/>
          <w:sz w:val="28"/>
          <w:szCs w:val="28"/>
        </w:rPr>
        <w:t xml:space="preserve"> используют инструменты для автоматизации и ускорения процессов, благодаря чему повышается надежность. Пакет инструментов </w:t>
      </w:r>
      <w:proofErr w:type="spellStart"/>
      <w:r w:rsidRPr="00036C74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036C74">
        <w:rPr>
          <w:rFonts w:ascii="Times New Roman" w:hAnsi="Times New Roman" w:cs="Times New Roman"/>
          <w:sz w:val="28"/>
          <w:szCs w:val="28"/>
        </w:rPr>
        <w:t xml:space="preserve"> позволяет командам решить ключевые задачи </w:t>
      </w:r>
      <w:proofErr w:type="spellStart"/>
      <w:r w:rsidRPr="00036C74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036C74">
        <w:rPr>
          <w:rFonts w:ascii="Times New Roman" w:hAnsi="Times New Roman" w:cs="Times New Roman"/>
          <w:sz w:val="28"/>
          <w:szCs w:val="28"/>
        </w:rPr>
        <w:t>: реализовать непрерывную интеграцию, непрерывную поставку, автоматизацию и совместную работу.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Pr="00176564" w:rsidRDefault="00A310D7" w:rsidP="00A310D7">
      <w:pPr>
        <w:pStyle w:val="a3"/>
        <w:numPr>
          <w:ilvl w:val="0"/>
          <w:numId w:val="34"/>
        </w:numPr>
        <w:spacing w:line="312" w:lineRule="auto"/>
        <w:ind w:left="0" w:right="-1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564">
        <w:rPr>
          <w:rFonts w:ascii="Times New Roman" w:hAnsi="Times New Roman" w:cs="Times New Roman"/>
          <w:b/>
          <w:sz w:val="28"/>
          <w:szCs w:val="28"/>
          <w:u w:val="single"/>
        </w:rPr>
        <w:t>Кому будет полезна дисциплина</w:t>
      </w:r>
    </w:p>
    <w:p w:rsidR="00A310D7" w:rsidRPr="005844B7" w:rsidRDefault="00A310D7" w:rsidP="00A310D7">
      <w:pPr>
        <w:spacing w:line="312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44B7">
        <w:rPr>
          <w:rFonts w:ascii="Times New Roman" w:hAnsi="Times New Roman" w:cs="Times New Roman"/>
          <w:sz w:val="28"/>
          <w:szCs w:val="28"/>
        </w:rPr>
        <w:t xml:space="preserve">Курс/дисциплина </w:t>
      </w:r>
      <w:r w:rsidRPr="005844B7">
        <w:rPr>
          <w:rFonts w:ascii="Times New Roman" w:hAnsi="Times New Roman" w:cs="Times New Roman"/>
          <w:sz w:val="28"/>
          <w:szCs w:val="28"/>
          <w:highlight w:val="yellow"/>
        </w:rPr>
        <w:t>название от вуза (как пример «DevOps-инженер с нуля»)</w:t>
      </w:r>
      <w:r w:rsidRPr="005844B7">
        <w:rPr>
          <w:rFonts w:ascii="Times New Roman" w:hAnsi="Times New Roman" w:cs="Times New Roman"/>
          <w:sz w:val="28"/>
          <w:szCs w:val="28"/>
        </w:rPr>
        <w:t xml:space="preserve"> создана в целях обеспечения подготовки высококвалифицированных </w:t>
      </w:r>
      <w:proofErr w:type="gramStart"/>
      <w:r w:rsidRPr="005844B7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5844B7">
        <w:rPr>
          <w:rFonts w:ascii="Times New Roman" w:hAnsi="Times New Roman" w:cs="Times New Roman"/>
          <w:sz w:val="28"/>
          <w:szCs w:val="28"/>
        </w:rPr>
        <w:t xml:space="preserve">-кадров по </w:t>
      </w:r>
      <w:r w:rsidRPr="00A310D7">
        <w:rPr>
          <w:rFonts w:ascii="Times New Roman" w:hAnsi="Times New Roman" w:cs="Times New Roman"/>
          <w:sz w:val="28"/>
          <w:szCs w:val="28"/>
          <w:highlight w:val="yellow"/>
        </w:rPr>
        <w:t>УГСН 09.00.00 Информатика и вычислительная техника, в том числе по наиболее востребованным направлениям подготовки 09.03.01 «Информатика и вычислительная техника по группе, 09.03.02 Информационные системы и технологии, 09.03.03 «Прикладная информатика» 09.03.04 «Программная инженерия».</w:t>
      </w:r>
    </w:p>
    <w:p w:rsidR="00A310D7" w:rsidRPr="005844B7" w:rsidRDefault="00A310D7" w:rsidP="00A310D7">
      <w:pPr>
        <w:spacing w:line="312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44B7">
        <w:rPr>
          <w:rFonts w:ascii="Times New Roman" w:hAnsi="Times New Roman" w:cs="Times New Roman"/>
          <w:sz w:val="28"/>
          <w:szCs w:val="28"/>
        </w:rPr>
        <w:t xml:space="preserve">Обучающиеся будут обладать компетенциями в области </w:t>
      </w:r>
      <w:proofErr w:type="spellStart"/>
      <w:r w:rsidRPr="005844B7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5844B7">
        <w:rPr>
          <w:rFonts w:ascii="Times New Roman" w:hAnsi="Times New Roman" w:cs="Times New Roman"/>
          <w:sz w:val="28"/>
          <w:szCs w:val="28"/>
        </w:rPr>
        <w:t xml:space="preserve">, автоматизации гибкой разработки облачных сервисов, создании и поддержке динамической облачной инфраструктуры, и развертывания отечественных средств виртуализации </w:t>
      </w:r>
      <w:r w:rsidRPr="005844B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844B7">
        <w:rPr>
          <w:rFonts w:ascii="Times New Roman" w:hAnsi="Times New Roman" w:cs="Times New Roman"/>
          <w:sz w:val="28"/>
          <w:szCs w:val="28"/>
        </w:rPr>
        <w:t xml:space="preserve"> прохождением практики на примере технологической платформы «Базис.</w:t>
      </w:r>
      <w:r w:rsidRPr="005844B7">
        <w:rPr>
          <w:lang w:val="en-US"/>
        </w:rPr>
        <w:t> </w:t>
      </w:r>
      <w:r w:rsidRPr="005844B7">
        <w:rPr>
          <w:rFonts w:ascii="Times New Roman" w:hAnsi="Times New Roman" w:cs="Times New Roman"/>
          <w:sz w:val="28"/>
          <w:szCs w:val="28"/>
          <w:lang w:val="en-US"/>
        </w:rPr>
        <w:t>Digital Energy</w:t>
      </w:r>
      <w:r w:rsidRPr="005844B7">
        <w:rPr>
          <w:rFonts w:ascii="Times New Roman" w:hAnsi="Times New Roman" w:cs="Times New Roman"/>
          <w:sz w:val="28"/>
          <w:szCs w:val="28"/>
        </w:rPr>
        <w:t>».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Default="00A310D7" w:rsidP="00A310D7">
      <w:pPr>
        <w:pStyle w:val="a3"/>
        <w:numPr>
          <w:ilvl w:val="0"/>
          <w:numId w:val="34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5BB">
        <w:rPr>
          <w:rFonts w:ascii="Times New Roman" w:hAnsi="Times New Roman" w:cs="Times New Roman"/>
          <w:b/>
          <w:sz w:val="28"/>
          <w:szCs w:val="28"/>
          <w:u w:val="single"/>
        </w:rPr>
        <w:t>Объем образовательной дисциплины и ее структура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10D7" w:rsidRPr="000A4266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266">
        <w:rPr>
          <w:rFonts w:ascii="Times New Roman" w:hAnsi="Times New Roman" w:cs="Times New Roman"/>
          <w:i/>
          <w:sz w:val="28"/>
          <w:szCs w:val="28"/>
          <w:highlight w:val="yellow"/>
        </w:rPr>
        <w:t>Образовательная организация самостоятельно определяет структуру курса и количество часов для обучения исходя из представленного тематического плана курса.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Объем указан базовый.</w:t>
      </w:r>
    </w:p>
    <w:p w:rsidR="00A310D7" w:rsidRPr="002825BB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10D7" w:rsidRPr="002825BB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825BB">
        <w:rPr>
          <w:rFonts w:ascii="Times New Roman" w:hAnsi="Times New Roman" w:cs="Times New Roman"/>
          <w:sz w:val="28"/>
          <w:szCs w:val="28"/>
        </w:rPr>
        <w:t>Тематический план образовательной дисциплины содержит 19 модулей общей трудоемкостью 8 зачетных единиц в том числе:</w:t>
      </w:r>
    </w:p>
    <w:p w:rsidR="00A310D7" w:rsidRPr="002825BB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825BB">
        <w:rPr>
          <w:rFonts w:ascii="Times New Roman" w:hAnsi="Times New Roman" w:cs="Times New Roman"/>
          <w:sz w:val="28"/>
          <w:szCs w:val="28"/>
        </w:rPr>
        <w:t>•</w:t>
      </w:r>
      <w:r w:rsidRPr="002825BB">
        <w:rPr>
          <w:rFonts w:ascii="Times New Roman" w:hAnsi="Times New Roman" w:cs="Times New Roman"/>
          <w:sz w:val="28"/>
          <w:szCs w:val="28"/>
        </w:rPr>
        <w:tab/>
        <w:t>46 часов теоретических аудиторных 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0D7" w:rsidRPr="002825BB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825BB">
        <w:rPr>
          <w:rFonts w:ascii="Times New Roman" w:hAnsi="Times New Roman" w:cs="Times New Roman"/>
          <w:sz w:val="28"/>
          <w:szCs w:val="28"/>
        </w:rPr>
        <w:t>•</w:t>
      </w:r>
      <w:r w:rsidRPr="002825BB">
        <w:rPr>
          <w:rFonts w:ascii="Times New Roman" w:hAnsi="Times New Roman" w:cs="Times New Roman"/>
          <w:sz w:val="28"/>
          <w:szCs w:val="28"/>
        </w:rPr>
        <w:tab/>
        <w:t>98 часов практической работы под руководством преподавателей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0D7" w:rsidRPr="00EB62CF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825B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825BB">
        <w:rPr>
          <w:rFonts w:ascii="Times New Roman" w:hAnsi="Times New Roman" w:cs="Times New Roman"/>
          <w:sz w:val="28"/>
          <w:szCs w:val="28"/>
        </w:rPr>
        <w:tab/>
        <w:t>144 часа на самостоятельную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Pr="00BD4045" w:rsidRDefault="00A310D7" w:rsidP="00A310D7">
      <w:pPr>
        <w:pStyle w:val="a3"/>
        <w:numPr>
          <w:ilvl w:val="0"/>
          <w:numId w:val="34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045">
        <w:rPr>
          <w:rFonts w:ascii="Times New Roman" w:hAnsi="Times New Roman" w:cs="Times New Roman"/>
          <w:b/>
          <w:sz w:val="28"/>
          <w:szCs w:val="28"/>
          <w:u w:val="single"/>
        </w:rPr>
        <w:t>Инструменты практического освоения курса</w:t>
      </w:r>
    </w:p>
    <w:p w:rsidR="00A310D7" w:rsidRPr="00BD4045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0D7" w:rsidRPr="00903DED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Pr="00903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Pr="00903DED">
        <w:rPr>
          <w:rFonts w:ascii="Times New Roman" w:hAnsi="Times New Roman" w:cs="Times New Roman"/>
          <w:sz w:val="28"/>
          <w:szCs w:val="28"/>
        </w:rPr>
        <w:t xml:space="preserve"> использоват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r w:rsidRPr="00903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отечественная </w:t>
      </w:r>
      <w:r w:rsidRPr="00903DED">
        <w:rPr>
          <w:rFonts w:ascii="Times New Roman" w:hAnsi="Times New Roman" w:cs="Times New Roman"/>
          <w:sz w:val="28"/>
          <w:szCs w:val="28"/>
        </w:rPr>
        <w:t>экосистем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3DED">
        <w:rPr>
          <w:rFonts w:ascii="Times New Roman" w:hAnsi="Times New Roman" w:cs="Times New Roman"/>
          <w:sz w:val="28"/>
          <w:szCs w:val="28"/>
        </w:rPr>
        <w:t xml:space="preserve"> программных продуктов «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Базис</w:t>
      </w:r>
      <w:r>
        <w:t>.</w:t>
      </w:r>
      <w:r w:rsidRPr="00BD404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4045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903D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экосистема)</w:t>
      </w:r>
      <w:r w:rsidRPr="00903DED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03DED">
        <w:rPr>
          <w:rFonts w:ascii="Times New Roman" w:hAnsi="Times New Roman" w:cs="Times New Roman"/>
          <w:sz w:val="28"/>
          <w:szCs w:val="28"/>
        </w:rPr>
        <w:t xml:space="preserve"> закрыва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3DED">
        <w:rPr>
          <w:rFonts w:ascii="Times New Roman" w:hAnsi="Times New Roman" w:cs="Times New Roman"/>
          <w:sz w:val="28"/>
          <w:szCs w:val="28"/>
        </w:rPr>
        <w:t>т весь основной спектр базовых продуктов построения и поддержки облачной инфраструктуры.</w:t>
      </w:r>
    </w:p>
    <w:p w:rsidR="00A310D7" w:rsidRPr="00903DED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Экосистема </w:t>
      </w:r>
      <w:r w:rsidRPr="00903DED">
        <w:rPr>
          <w:rFonts w:ascii="Times New Roman" w:hAnsi="Times New Roman" w:cs="Times New Roman"/>
          <w:sz w:val="28"/>
          <w:szCs w:val="28"/>
        </w:rPr>
        <w:t xml:space="preserve">включает в себя: </w:t>
      </w:r>
    </w:p>
    <w:p w:rsidR="00A310D7" w:rsidRPr="00903DED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sz w:val="28"/>
          <w:szCs w:val="28"/>
        </w:rPr>
        <w:t>•</w:t>
      </w:r>
      <w:r w:rsidRPr="00903DED">
        <w:rPr>
          <w:rFonts w:ascii="Times New Roman" w:hAnsi="Times New Roman" w:cs="Times New Roman"/>
          <w:sz w:val="28"/>
          <w:szCs w:val="28"/>
        </w:rPr>
        <w:tab/>
        <w:t>платформу виртуализации для построения облачной инфраструктуры;</w:t>
      </w:r>
    </w:p>
    <w:p w:rsidR="00A310D7" w:rsidRPr="00903DED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sz w:val="28"/>
          <w:szCs w:val="28"/>
        </w:rPr>
        <w:t>•</w:t>
      </w:r>
      <w:r w:rsidRPr="00903DED">
        <w:rPr>
          <w:rFonts w:ascii="Times New Roman" w:hAnsi="Times New Roman" w:cs="Times New Roman"/>
          <w:sz w:val="28"/>
          <w:szCs w:val="28"/>
        </w:rPr>
        <w:tab/>
        <w:t xml:space="preserve">решение для организации инфраструктуры виртуальных рабочих столов; </w:t>
      </w:r>
    </w:p>
    <w:p w:rsidR="00A310D7" w:rsidRPr="00903DED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sz w:val="28"/>
          <w:szCs w:val="28"/>
        </w:rPr>
        <w:t>•</w:t>
      </w:r>
      <w:r w:rsidRPr="00903DED">
        <w:rPr>
          <w:rFonts w:ascii="Times New Roman" w:hAnsi="Times New Roman" w:cs="Times New Roman"/>
          <w:sz w:val="28"/>
          <w:szCs w:val="28"/>
        </w:rPr>
        <w:tab/>
        <w:t xml:space="preserve">динамическую 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ИТ-инфраструктуру</w:t>
      </w:r>
      <w:proofErr w:type="spellEnd"/>
      <w:r w:rsidRPr="00903DED">
        <w:rPr>
          <w:rFonts w:ascii="Times New Roman" w:hAnsi="Times New Roman" w:cs="Times New Roman"/>
          <w:sz w:val="28"/>
          <w:szCs w:val="28"/>
        </w:rPr>
        <w:t xml:space="preserve"> для автоматизации 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903DED">
        <w:rPr>
          <w:rFonts w:ascii="Times New Roman" w:hAnsi="Times New Roman" w:cs="Times New Roman"/>
          <w:sz w:val="28"/>
          <w:szCs w:val="28"/>
        </w:rPr>
        <w:t xml:space="preserve"> и CI/CD; </w:t>
      </w:r>
    </w:p>
    <w:p w:rsidR="00A310D7" w:rsidRPr="00903DED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sz w:val="28"/>
          <w:szCs w:val="28"/>
        </w:rPr>
        <w:t>•</w:t>
      </w:r>
      <w:r w:rsidRPr="00903DED">
        <w:rPr>
          <w:rFonts w:ascii="Times New Roman" w:hAnsi="Times New Roman" w:cs="Times New Roman"/>
          <w:sz w:val="28"/>
          <w:szCs w:val="28"/>
        </w:rPr>
        <w:tab/>
        <w:t xml:space="preserve">программный комплекс по защите персональных данных и конфиденциальной информации в виртуальной инфраструктуре; </w:t>
      </w:r>
    </w:p>
    <w:p w:rsidR="00A310D7" w:rsidRPr="00903DED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3DED">
        <w:rPr>
          <w:rFonts w:ascii="Times New Roman" w:hAnsi="Times New Roman" w:cs="Times New Roman"/>
          <w:sz w:val="28"/>
          <w:szCs w:val="28"/>
        </w:rPr>
        <w:t>•</w:t>
      </w:r>
      <w:r w:rsidRPr="00903DED">
        <w:rPr>
          <w:rFonts w:ascii="Times New Roman" w:hAnsi="Times New Roman" w:cs="Times New Roman"/>
          <w:sz w:val="28"/>
          <w:szCs w:val="28"/>
        </w:rPr>
        <w:tab/>
        <w:t>аппаратный гипервизор.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Экосистема </w:t>
      </w:r>
      <w:r w:rsidRPr="00903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Базис</w:t>
      </w:r>
      <w:r>
        <w:t>.</w:t>
      </w:r>
      <w:r w:rsidRPr="00BD404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4045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903D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создана с участием</w:t>
      </w:r>
      <w:r w:rsidRPr="00903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Pr="00903DED">
        <w:rPr>
          <w:rFonts w:ascii="Times New Roman" w:hAnsi="Times New Roman" w:cs="Times New Roman"/>
          <w:sz w:val="28"/>
          <w:szCs w:val="28"/>
        </w:rPr>
        <w:t>лидер</w:t>
      </w:r>
      <w:r>
        <w:rPr>
          <w:rFonts w:ascii="Times New Roman" w:hAnsi="Times New Roman" w:cs="Times New Roman"/>
          <w:sz w:val="28"/>
          <w:szCs w:val="28"/>
        </w:rPr>
        <w:t xml:space="preserve">ов отечественного рынка </w:t>
      </w:r>
      <w:r w:rsidRPr="00903DED">
        <w:rPr>
          <w:rFonts w:ascii="Times New Roman" w:hAnsi="Times New Roman" w:cs="Times New Roman"/>
          <w:sz w:val="28"/>
          <w:szCs w:val="28"/>
        </w:rPr>
        <w:t xml:space="preserve">облачной инфраструктуры </w:t>
      </w:r>
      <w:proofErr w:type="spellStart"/>
      <w:r w:rsidRPr="00BD4045">
        <w:rPr>
          <w:rFonts w:ascii="Times New Roman" w:hAnsi="Times New Roman" w:cs="Times New Roman"/>
          <w:sz w:val="28"/>
          <w:szCs w:val="28"/>
        </w:rPr>
        <w:t>Yadro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3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ГС-Инвест</w:t>
      </w:r>
      <w:proofErr w:type="spellEnd"/>
      <w:r w:rsidRPr="00903DED">
        <w:rPr>
          <w:rFonts w:ascii="Times New Roman" w:hAnsi="Times New Roman" w:cs="Times New Roman"/>
          <w:sz w:val="28"/>
          <w:szCs w:val="28"/>
        </w:rPr>
        <w:t>»/«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Рубитех</w:t>
      </w:r>
      <w:proofErr w:type="spellEnd"/>
      <w:r w:rsidRPr="00903D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ПАО «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B54667">
        <w:rPr>
          <w:rFonts w:ascii="Times New Roman" w:hAnsi="Times New Roman" w:cs="Times New Roman"/>
          <w:sz w:val="28"/>
          <w:szCs w:val="28"/>
        </w:rPr>
        <w:t>».</w:t>
      </w:r>
    </w:p>
    <w:p w:rsidR="00B54667" w:rsidRPr="00B07E76" w:rsidRDefault="00B54667" w:rsidP="00B5466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B54667">
        <w:rPr>
          <w:rFonts w:ascii="Times New Roman" w:hAnsi="Times New Roman" w:cs="Times New Roman"/>
          <w:sz w:val="28"/>
          <w:szCs w:val="28"/>
        </w:rPr>
        <w:t xml:space="preserve">инейка «Базис» включает: платформу виртуализации для построения облачной инфраструктуры; решение для организации инфраструктуры виртуальных рабочих столов; динамическую </w:t>
      </w:r>
      <w:proofErr w:type="spellStart"/>
      <w:r w:rsidRPr="00B54667">
        <w:rPr>
          <w:rFonts w:ascii="Times New Roman" w:hAnsi="Times New Roman" w:cs="Times New Roman"/>
          <w:sz w:val="28"/>
          <w:szCs w:val="28"/>
        </w:rPr>
        <w:t>ИТ-инфраструктуру</w:t>
      </w:r>
      <w:proofErr w:type="spellEnd"/>
      <w:r w:rsidRPr="00B54667">
        <w:rPr>
          <w:rFonts w:ascii="Times New Roman" w:hAnsi="Times New Roman" w:cs="Times New Roman"/>
          <w:sz w:val="28"/>
          <w:szCs w:val="28"/>
        </w:rPr>
        <w:t xml:space="preserve"> для автоматизации </w:t>
      </w:r>
      <w:proofErr w:type="spellStart"/>
      <w:r w:rsidRPr="00B54667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B54667">
        <w:rPr>
          <w:rFonts w:ascii="Times New Roman" w:hAnsi="Times New Roman" w:cs="Times New Roman"/>
          <w:sz w:val="28"/>
          <w:szCs w:val="28"/>
        </w:rPr>
        <w:t xml:space="preserve"> и CI/CD; программный комплекс по защите персональных данных и конфиденциальной информации в виртуальной инфраструктуре; аппаратный гипервизор.</w:t>
      </w:r>
    </w:p>
    <w:p w:rsidR="00B54667" w:rsidRDefault="00B5466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Pr="00B07E76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07E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Базис</w:t>
      </w:r>
      <w:r>
        <w:t>.</w:t>
      </w:r>
      <w:r w:rsidRPr="00BD404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4045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B07E76">
        <w:rPr>
          <w:rFonts w:ascii="Times New Roman" w:hAnsi="Times New Roman" w:cs="Times New Roman"/>
          <w:sz w:val="28"/>
          <w:szCs w:val="28"/>
        </w:rPr>
        <w:t>» занима</w:t>
      </w:r>
      <w:r w:rsidR="00B54667">
        <w:rPr>
          <w:rFonts w:ascii="Times New Roman" w:hAnsi="Times New Roman" w:cs="Times New Roman"/>
          <w:sz w:val="28"/>
          <w:szCs w:val="28"/>
        </w:rPr>
        <w:t>е</w:t>
      </w:r>
      <w:r w:rsidRPr="00B07E76">
        <w:rPr>
          <w:rFonts w:ascii="Times New Roman" w:hAnsi="Times New Roman" w:cs="Times New Roman"/>
          <w:sz w:val="28"/>
          <w:szCs w:val="28"/>
        </w:rPr>
        <w:t>т лидирующие позиции</w:t>
      </w:r>
      <w:r w:rsidR="00B54667">
        <w:rPr>
          <w:rFonts w:ascii="Times New Roman" w:hAnsi="Times New Roman" w:cs="Times New Roman"/>
          <w:sz w:val="28"/>
          <w:szCs w:val="28"/>
        </w:rPr>
        <w:t xml:space="preserve"> на российском рынке</w:t>
      </w:r>
      <w:r w:rsidRPr="00B07E76">
        <w:rPr>
          <w:rFonts w:ascii="Times New Roman" w:hAnsi="Times New Roman" w:cs="Times New Roman"/>
          <w:sz w:val="28"/>
          <w:szCs w:val="28"/>
        </w:rPr>
        <w:t>. В настоящее время:</w:t>
      </w:r>
    </w:p>
    <w:p w:rsidR="00A310D7" w:rsidRPr="00B07E76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07E76">
        <w:rPr>
          <w:rFonts w:ascii="Times New Roman" w:hAnsi="Times New Roman" w:cs="Times New Roman"/>
          <w:sz w:val="28"/>
          <w:szCs w:val="28"/>
        </w:rPr>
        <w:t>•</w:t>
      </w:r>
      <w:r w:rsidRPr="00B07E7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07E76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Pr="00B07E76">
        <w:rPr>
          <w:rFonts w:ascii="Times New Roman" w:hAnsi="Times New Roman" w:cs="Times New Roman"/>
          <w:sz w:val="28"/>
          <w:szCs w:val="28"/>
        </w:rPr>
        <w:t xml:space="preserve"> на более 1000 информационных систем </w:t>
      </w:r>
      <w:r w:rsidR="00B54667">
        <w:rPr>
          <w:rFonts w:ascii="Times New Roman" w:hAnsi="Times New Roman" w:cs="Times New Roman"/>
          <w:sz w:val="28"/>
          <w:szCs w:val="28"/>
        </w:rPr>
        <w:t>владельцев;</w:t>
      </w:r>
    </w:p>
    <w:p w:rsidR="00A310D7" w:rsidRPr="00B07E76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07E76">
        <w:rPr>
          <w:rFonts w:ascii="Times New Roman" w:hAnsi="Times New Roman" w:cs="Times New Roman"/>
          <w:sz w:val="28"/>
          <w:szCs w:val="28"/>
        </w:rPr>
        <w:t>•</w:t>
      </w:r>
      <w:r w:rsidRPr="00B07E76">
        <w:rPr>
          <w:rFonts w:ascii="Times New Roman" w:hAnsi="Times New Roman" w:cs="Times New Roman"/>
          <w:sz w:val="28"/>
          <w:szCs w:val="28"/>
        </w:rPr>
        <w:tab/>
        <w:t>Обслуживают более 2500 вычислительных узлов</w:t>
      </w:r>
      <w:r w:rsidR="00B54667">
        <w:rPr>
          <w:rFonts w:ascii="Times New Roman" w:hAnsi="Times New Roman" w:cs="Times New Roman"/>
          <w:sz w:val="28"/>
          <w:szCs w:val="28"/>
        </w:rPr>
        <w:t>;</w:t>
      </w:r>
    </w:p>
    <w:p w:rsidR="00A310D7" w:rsidRPr="00B07E76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07E76">
        <w:rPr>
          <w:rFonts w:ascii="Times New Roman" w:hAnsi="Times New Roman" w:cs="Times New Roman"/>
          <w:sz w:val="28"/>
          <w:szCs w:val="28"/>
        </w:rPr>
        <w:t>•</w:t>
      </w:r>
      <w:r w:rsidRPr="00B07E76">
        <w:rPr>
          <w:rFonts w:ascii="Times New Roman" w:hAnsi="Times New Roman" w:cs="Times New Roman"/>
          <w:sz w:val="28"/>
          <w:szCs w:val="28"/>
        </w:rPr>
        <w:tab/>
        <w:t>Работают с более 20 Пб данных информационных систем</w:t>
      </w:r>
      <w:r w:rsidR="00B54667">
        <w:rPr>
          <w:rFonts w:ascii="Times New Roman" w:hAnsi="Times New Roman" w:cs="Times New Roman"/>
          <w:sz w:val="28"/>
          <w:szCs w:val="28"/>
        </w:rPr>
        <w:t>;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07E7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07E76">
        <w:rPr>
          <w:rFonts w:ascii="Times New Roman" w:hAnsi="Times New Roman" w:cs="Times New Roman"/>
          <w:sz w:val="28"/>
          <w:szCs w:val="28"/>
        </w:rPr>
        <w:tab/>
        <w:t>При помощи компонентов «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Базис</w:t>
      </w:r>
      <w:r>
        <w:t>.</w:t>
      </w:r>
      <w:r w:rsidRPr="00BD404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4045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B07E76">
        <w:rPr>
          <w:rFonts w:ascii="Times New Roman" w:hAnsi="Times New Roman" w:cs="Times New Roman"/>
          <w:sz w:val="28"/>
          <w:szCs w:val="28"/>
        </w:rPr>
        <w:t>» работает более 20 000 виртуальных машин.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Pr="00CB3570" w:rsidRDefault="00A310D7" w:rsidP="00A310D7">
      <w:pPr>
        <w:pStyle w:val="a3"/>
        <w:numPr>
          <w:ilvl w:val="0"/>
          <w:numId w:val="34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3570">
        <w:rPr>
          <w:rFonts w:ascii="Times New Roman" w:hAnsi="Times New Roman" w:cs="Times New Roman"/>
          <w:b/>
          <w:sz w:val="28"/>
          <w:szCs w:val="28"/>
          <w:u w:val="single"/>
        </w:rPr>
        <w:t>Актуальность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Pr="00EB62CF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EB62CF">
        <w:rPr>
          <w:rFonts w:ascii="Times New Roman" w:hAnsi="Times New Roman" w:cs="Times New Roman"/>
          <w:sz w:val="28"/>
          <w:szCs w:val="28"/>
        </w:rPr>
        <w:t xml:space="preserve">В условиях нарастающего санкционного давления и отказа большинства иностранных ИТ-компаний от сотрудничества с Российской Федерацией создаются риски в обеспечении и подготовке высококвалифицированных ИТ-специалистов, так как в образовательных организациях значительную долю занимает именно иностранное программное обеспечение. Так, например, подавляющая часть образовательных цифровых решений российских вузов построена на базе иностранного программного обеспечения для виртуализации </w:t>
      </w:r>
      <w:proofErr w:type="spellStart"/>
      <w:r w:rsidRPr="00EB62CF">
        <w:rPr>
          <w:rFonts w:ascii="Times New Roman" w:hAnsi="Times New Roman" w:cs="Times New Roman"/>
          <w:sz w:val="28"/>
          <w:szCs w:val="28"/>
        </w:rPr>
        <w:t>VMware</w:t>
      </w:r>
      <w:proofErr w:type="spellEnd"/>
      <w:r w:rsidRPr="00EB6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2CF">
        <w:rPr>
          <w:rFonts w:ascii="Times New Roman" w:hAnsi="Times New Roman" w:cs="Times New Roman"/>
          <w:sz w:val="28"/>
          <w:szCs w:val="28"/>
        </w:rPr>
        <w:t>Citrix</w:t>
      </w:r>
      <w:proofErr w:type="spellEnd"/>
      <w:r w:rsidRPr="00EB6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2CF">
        <w:rPr>
          <w:rFonts w:ascii="Times New Roman" w:hAnsi="Times New Roman" w:cs="Times New Roman"/>
          <w:sz w:val="28"/>
          <w:szCs w:val="28"/>
        </w:rPr>
        <w:t>Nutanix</w:t>
      </w:r>
      <w:proofErr w:type="spellEnd"/>
      <w:r w:rsidRPr="00EB6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2C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B6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2CF">
        <w:rPr>
          <w:rFonts w:ascii="Times New Roman" w:hAnsi="Times New Roman" w:cs="Times New Roman"/>
          <w:sz w:val="28"/>
          <w:szCs w:val="28"/>
        </w:rPr>
        <w:t>Hyper-V</w:t>
      </w:r>
      <w:proofErr w:type="spellEnd"/>
      <w:r w:rsidRPr="00EB62CF">
        <w:rPr>
          <w:rFonts w:ascii="Times New Roman" w:hAnsi="Times New Roman" w:cs="Times New Roman"/>
          <w:sz w:val="28"/>
          <w:szCs w:val="28"/>
        </w:rPr>
        <w:t>. В том числе, в связи с этим иностранное программное обеспечение занимает 95% рынка виртуализации в России. Используемое в качестве технологической образовательной платформы «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Базис</w:t>
      </w:r>
      <w:r w:rsidRPr="002619F4">
        <w:rPr>
          <w:rFonts w:ascii="Times New Roman" w:hAnsi="Times New Roman" w:cs="Times New Roman"/>
          <w:sz w:val="28"/>
          <w:szCs w:val="28"/>
        </w:rPr>
        <w:t>.</w:t>
      </w:r>
      <w:r w:rsidRPr="00BD404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4045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EB62CF">
        <w:rPr>
          <w:rFonts w:ascii="Times New Roman" w:hAnsi="Times New Roman" w:cs="Times New Roman"/>
          <w:sz w:val="28"/>
          <w:szCs w:val="28"/>
        </w:rPr>
        <w:t>» от ПАО «</w:t>
      </w:r>
      <w:proofErr w:type="spellStart"/>
      <w:r w:rsidRPr="00EB62CF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EB62CF">
        <w:rPr>
          <w:rFonts w:ascii="Times New Roman" w:hAnsi="Times New Roman" w:cs="Times New Roman"/>
          <w:sz w:val="28"/>
          <w:szCs w:val="28"/>
        </w:rPr>
        <w:t xml:space="preserve">» является полным аналогом иностранного программного обеспечения, а </w:t>
      </w:r>
      <w:r w:rsidRPr="00B54667">
        <w:rPr>
          <w:rFonts w:ascii="Times New Roman" w:hAnsi="Times New Roman" w:cs="Times New Roman"/>
          <w:b/>
          <w:sz w:val="28"/>
          <w:szCs w:val="28"/>
        </w:rPr>
        <w:t>по ряду показателей и превосходит 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EB62CF">
        <w:rPr>
          <w:rFonts w:ascii="Times New Roman" w:hAnsi="Times New Roman" w:cs="Times New Roman"/>
          <w:sz w:val="28"/>
          <w:szCs w:val="28"/>
        </w:rPr>
        <w:t xml:space="preserve">Подготовка высококвалифицированных кадров в области IT позволит расширить число предложений на отечественном рынке труда по наиболее востребованным профессиям, в том числе </w:t>
      </w:r>
      <w:proofErr w:type="spellStart"/>
      <w:r w:rsidRPr="00EB62CF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EB62CF">
        <w:rPr>
          <w:rFonts w:ascii="Times New Roman" w:hAnsi="Times New Roman" w:cs="Times New Roman"/>
          <w:sz w:val="28"/>
          <w:szCs w:val="28"/>
        </w:rPr>
        <w:t xml:space="preserve"> инженеров.</w:t>
      </w:r>
    </w:p>
    <w:p w:rsidR="005B32BF" w:rsidRDefault="005B32BF" w:rsidP="005B32BF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84151">
        <w:rPr>
          <w:rFonts w:ascii="Times New Roman" w:hAnsi="Times New Roman" w:cs="Times New Roman"/>
          <w:sz w:val="28"/>
          <w:szCs w:val="28"/>
        </w:rPr>
        <w:t>Крупные</w:t>
      </w:r>
      <w:r>
        <w:rPr>
          <w:rFonts w:ascii="Times New Roman" w:hAnsi="Times New Roman" w:cs="Times New Roman"/>
          <w:sz w:val="28"/>
          <w:szCs w:val="28"/>
        </w:rPr>
        <w:t xml:space="preserve"> мировые</w:t>
      </w:r>
      <w:r w:rsidRPr="00084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151">
        <w:rPr>
          <w:rFonts w:ascii="Times New Roman" w:hAnsi="Times New Roman" w:cs="Times New Roman"/>
          <w:sz w:val="28"/>
          <w:szCs w:val="28"/>
        </w:rPr>
        <w:t>ИТ-гиганты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4151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151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15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151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 и т.д.) и технологичные предприятия других сфер (</w:t>
      </w:r>
      <w:proofErr w:type="spellStart"/>
      <w:r w:rsidRPr="00084151">
        <w:rPr>
          <w:rFonts w:ascii="Times New Roman" w:hAnsi="Times New Roman" w:cs="Times New Roman"/>
          <w:sz w:val="28"/>
          <w:szCs w:val="28"/>
        </w:rPr>
        <w:t>Netflix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151">
        <w:rPr>
          <w:rFonts w:ascii="Times New Roman" w:hAnsi="Times New Roman" w:cs="Times New Roman"/>
          <w:sz w:val="28"/>
          <w:szCs w:val="28"/>
        </w:rPr>
        <w:t>Walmart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151">
        <w:rPr>
          <w:rFonts w:ascii="Times New Roman" w:hAnsi="Times New Roman" w:cs="Times New Roman"/>
          <w:sz w:val="28"/>
          <w:szCs w:val="28"/>
        </w:rPr>
        <w:t>Etsy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 и пр.) </w:t>
      </w:r>
      <w:r>
        <w:rPr>
          <w:rFonts w:ascii="Times New Roman" w:hAnsi="Times New Roman" w:cs="Times New Roman"/>
          <w:sz w:val="28"/>
          <w:szCs w:val="28"/>
        </w:rPr>
        <w:t>активно</w:t>
      </w:r>
      <w:r w:rsidRPr="0008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приглашают на работу</w:t>
      </w:r>
      <w:r w:rsidRPr="0008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DevOps-инженеров.</w:t>
      </w:r>
    </w:p>
    <w:p w:rsidR="005B32BF" w:rsidRDefault="005B32BF" w:rsidP="005B32BF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151">
        <w:rPr>
          <w:rFonts w:ascii="Times New Roman" w:hAnsi="Times New Roman" w:cs="Times New Roman"/>
          <w:sz w:val="28"/>
          <w:szCs w:val="28"/>
        </w:rPr>
        <w:t xml:space="preserve">В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84151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растет кратно</w:t>
      </w:r>
      <w:r w:rsidRPr="0008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84151">
        <w:rPr>
          <w:rFonts w:ascii="Times New Roman" w:hAnsi="Times New Roman" w:cs="Times New Roman"/>
          <w:sz w:val="28"/>
          <w:szCs w:val="28"/>
        </w:rPr>
        <w:t xml:space="preserve">также активно используется в </w:t>
      </w:r>
      <w:r>
        <w:rPr>
          <w:rFonts w:ascii="Times New Roman" w:hAnsi="Times New Roman" w:cs="Times New Roman"/>
          <w:sz w:val="28"/>
          <w:szCs w:val="28"/>
        </w:rPr>
        <w:t xml:space="preserve">банковской (Сбербанк,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Альфабанк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), телекоммуникационной и </w:t>
      </w:r>
      <w:proofErr w:type="spellStart"/>
      <w:r w:rsidRPr="00084151">
        <w:rPr>
          <w:rFonts w:ascii="Times New Roman" w:hAnsi="Times New Roman" w:cs="Times New Roman"/>
          <w:sz w:val="28"/>
          <w:szCs w:val="28"/>
        </w:rPr>
        <w:t>ИТ-отраслях</w:t>
      </w:r>
      <w:proofErr w:type="spellEnd"/>
      <w:r w:rsidRPr="000841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МТС, </w:t>
      </w:r>
      <w:proofErr w:type="spellStart"/>
      <w:r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sz w:val="28"/>
          <w:szCs w:val="28"/>
        </w:rPr>
        <w:t>) и госсекторе.</w:t>
      </w:r>
      <w:proofErr w:type="gramEnd"/>
    </w:p>
    <w:p w:rsidR="005B32BF" w:rsidRDefault="005B32BF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Default="00A310D7" w:rsidP="00A310D7">
      <w:pPr>
        <w:pStyle w:val="a3"/>
        <w:numPr>
          <w:ilvl w:val="0"/>
          <w:numId w:val="34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70D">
        <w:rPr>
          <w:rFonts w:ascii="Times New Roman" w:hAnsi="Times New Roman" w:cs="Times New Roman"/>
          <w:b/>
          <w:sz w:val="28"/>
          <w:szCs w:val="28"/>
          <w:u w:val="single"/>
        </w:rPr>
        <w:t>Трудоустройство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C7170D">
        <w:rPr>
          <w:rFonts w:ascii="Times New Roman" w:hAnsi="Times New Roman" w:cs="Times New Roman"/>
          <w:sz w:val="28"/>
          <w:szCs w:val="28"/>
        </w:rPr>
        <w:t>Выпускники получают гарантированное трудоустройство сразу после получения диплома в связи с дефицитом аналогичных специалистов на рынке труда.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Учитывая что, обучение практической части и отработки компетенций будет на отечественной экосистеме </w:t>
      </w:r>
      <w:r w:rsidRPr="00B07E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DED">
        <w:rPr>
          <w:rFonts w:ascii="Times New Roman" w:hAnsi="Times New Roman" w:cs="Times New Roman"/>
          <w:sz w:val="28"/>
          <w:szCs w:val="28"/>
        </w:rPr>
        <w:t>Базис</w:t>
      </w:r>
      <w:r>
        <w:t>.</w:t>
      </w:r>
      <w:r w:rsidRPr="00BD4045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4045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B07E76">
        <w:rPr>
          <w:rFonts w:ascii="Times New Roman" w:hAnsi="Times New Roman" w:cs="Times New Roman"/>
          <w:sz w:val="28"/>
          <w:szCs w:val="28"/>
        </w:rPr>
        <w:t>»</w:t>
      </w:r>
      <w:r w:rsidR="00083A1E">
        <w:rPr>
          <w:rFonts w:ascii="Times New Roman" w:hAnsi="Times New Roman" w:cs="Times New Roman"/>
          <w:sz w:val="28"/>
          <w:szCs w:val="28"/>
        </w:rPr>
        <w:t xml:space="preserve"> выпускники будут наиболее востребованы в организациях, в которых уже развернута данная платформа (экосистема).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решение</w:t>
      </w:r>
      <w:r w:rsidRPr="00B07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внедрено в </w:t>
      </w:r>
      <w:r w:rsidRPr="00B07E76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B07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E76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B07E76">
        <w:rPr>
          <w:rFonts w:ascii="Times New Roman" w:hAnsi="Times New Roman" w:cs="Times New Roman"/>
          <w:sz w:val="28"/>
          <w:szCs w:val="28"/>
        </w:rPr>
        <w:t>ифр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B07E76">
        <w:rPr>
          <w:rFonts w:ascii="Times New Roman" w:hAnsi="Times New Roman" w:cs="Times New Roman"/>
          <w:sz w:val="28"/>
          <w:szCs w:val="28"/>
        </w:rPr>
        <w:t xml:space="preserve">, Электронное Правительство, </w:t>
      </w:r>
      <w:proofErr w:type="spellStart"/>
      <w:r w:rsidRPr="00B07E7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07E76">
        <w:rPr>
          <w:rFonts w:ascii="Times New Roman" w:hAnsi="Times New Roman" w:cs="Times New Roman"/>
          <w:sz w:val="28"/>
          <w:szCs w:val="28"/>
        </w:rPr>
        <w:t xml:space="preserve">, ДИТ Москвы, Федеральная Кадастровая палата, </w:t>
      </w:r>
      <w:proofErr w:type="spellStart"/>
      <w:r w:rsidRPr="00B07E76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B07E76">
        <w:rPr>
          <w:rFonts w:ascii="Times New Roman" w:hAnsi="Times New Roman" w:cs="Times New Roman"/>
          <w:sz w:val="28"/>
          <w:szCs w:val="28"/>
        </w:rPr>
        <w:t>, ФСС</w:t>
      </w:r>
      <w:r w:rsidR="00B54667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B07E76">
        <w:rPr>
          <w:rFonts w:ascii="Times New Roman" w:hAnsi="Times New Roman" w:cs="Times New Roman"/>
          <w:sz w:val="28"/>
          <w:szCs w:val="28"/>
        </w:rPr>
        <w:t>, ЦИК, Минтруд</w:t>
      </w:r>
      <w:r w:rsidR="00B54667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B07E76">
        <w:rPr>
          <w:rFonts w:ascii="Times New Roman" w:hAnsi="Times New Roman" w:cs="Times New Roman"/>
          <w:sz w:val="28"/>
          <w:szCs w:val="28"/>
        </w:rPr>
        <w:t xml:space="preserve">, </w:t>
      </w:r>
      <w:r w:rsidR="00B54667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B07E76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B54667">
        <w:rPr>
          <w:rFonts w:ascii="Times New Roman" w:hAnsi="Times New Roman" w:cs="Times New Roman"/>
          <w:sz w:val="28"/>
          <w:szCs w:val="28"/>
        </w:rPr>
        <w:t>»</w:t>
      </w:r>
      <w:r w:rsidRPr="00B07E76">
        <w:rPr>
          <w:rFonts w:ascii="Times New Roman" w:hAnsi="Times New Roman" w:cs="Times New Roman"/>
          <w:sz w:val="28"/>
          <w:szCs w:val="28"/>
        </w:rPr>
        <w:t xml:space="preserve">, РЖД, Почта России, Росатом, </w:t>
      </w:r>
      <w:proofErr w:type="spellStart"/>
      <w:r w:rsidRPr="00B07E76">
        <w:rPr>
          <w:rFonts w:ascii="Times New Roman" w:hAnsi="Times New Roman" w:cs="Times New Roman"/>
          <w:sz w:val="28"/>
          <w:szCs w:val="28"/>
        </w:rPr>
        <w:t>Газпромбанк</w:t>
      </w:r>
      <w:proofErr w:type="spellEnd"/>
      <w:r w:rsidRPr="00B07E76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 w:rsidR="00B54667">
        <w:rPr>
          <w:rFonts w:ascii="Times New Roman" w:hAnsi="Times New Roman" w:cs="Times New Roman"/>
          <w:sz w:val="28"/>
          <w:szCs w:val="28"/>
        </w:rPr>
        <w:t xml:space="preserve"> корпорации, и федеральные органы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0D7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Студенты, освоившие дисциплину, смогут быть востребованы не только в</w:t>
      </w:r>
      <w:r w:rsidRPr="00B07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ПАО «Ростелеком</w:t>
      </w:r>
      <w:r w:rsidR="00B54667">
        <w:rPr>
          <w:rFonts w:ascii="Times New Roman" w:hAnsi="Times New Roman" w:cs="Times New Roman"/>
          <w:sz w:val="28"/>
          <w:szCs w:val="28"/>
        </w:rPr>
        <w:t>» но и в указанных организациях, в том числе в тех которых указанная экосистема будет развернута.</w:t>
      </w:r>
    </w:p>
    <w:p w:rsidR="00A310D7" w:rsidRPr="00B07E76" w:rsidRDefault="00B5466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завершению обучения п</w:t>
      </w:r>
      <w:r w:rsidR="00A310D7" w:rsidRPr="00B07E76">
        <w:rPr>
          <w:rFonts w:ascii="Times New Roman" w:hAnsi="Times New Roman" w:cs="Times New Roman"/>
          <w:b/>
          <w:sz w:val="28"/>
          <w:szCs w:val="28"/>
        </w:rPr>
        <w:t xml:space="preserve">ланируется осуществлять </w:t>
      </w:r>
      <w:proofErr w:type="spellStart"/>
      <w:r w:rsidR="00A310D7" w:rsidRPr="00B07E76">
        <w:rPr>
          <w:rFonts w:ascii="Times New Roman" w:hAnsi="Times New Roman" w:cs="Times New Roman"/>
          <w:b/>
          <w:sz w:val="28"/>
          <w:szCs w:val="28"/>
        </w:rPr>
        <w:t>рейтингование</w:t>
      </w:r>
      <w:proofErr w:type="spellEnd"/>
      <w:r w:rsidR="00A310D7" w:rsidRPr="00B07E76">
        <w:rPr>
          <w:rFonts w:ascii="Times New Roman" w:hAnsi="Times New Roman" w:cs="Times New Roman"/>
          <w:b/>
          <w:sz w:val="28"/>
          <w:szCs w:val="28"/>
        </w:rPr>
        <w:t xml:space="preserve"> обучающихся с выдачей соответствующих сертификатов по итогам прохождения выпускных заданий.</w:t>
      </w:r>
    </w:p>
    <w:p w:rsidR="00A310D7" w:rsidRPr="00B07E76" w:rsidRDefault="00A310D7" w:rsidP="00A310D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E76">
        <w:rPr>
          <w:rFonts w:ascii="Times New Roman" w:hAnsi="Times New Roman" w:cs="Times New Roman"/>
          <w:b/>
          <w:sz w:val="28"/>
          <w:szCs w:val="28"/>
        </w:rPr>
        <w:t>Наиболее успешные обучающиеся будут трудоустроены в ПАО «Ростелеком».</w:t>
      </w:r>
    </w:p>
    <w:p w:rsidR="00A310D7" w:rsidRDefault="00A310D7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4EB9" w:rsidRPr="0076367C" w:rsidRDefault="00F24EB9" w:rsidP="005844B7">
      <w:pPr>
        <w:pStyle w:val="a3"/>
        <w:numPr>
          <w:ilvl w:val="0"/>
          <w:numId w:val="34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367C">
        <w:rPr>
          <w:rFonts w:ascii="Times New Roman" w:hAnsi="Times New Roman" w:cs="Times New Roman"/>
          <w:b/>
          <w:sz w:val="28"/>
          <w:szCs w:val="28"/>
          <w:u w:val="single"/>
        </w:rPr>
        <w:t>Порядок реализации</w:t>
      </w:r>
    </w:p>
    <w:p w:rsidR="00D14407" w:rsidRDefault="00D14407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4EB9" w:rsidRDefault="00F24EB9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использования разработанного курса в образовательном процессе</w:t>
      </w:r>
      <w:r w:rsidR="00582A05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высшего образования:</w:t>
      </w:r>
    </w:p>
    <w:p w:rsidR="00F24EB9" w:rsidRDefault="00F24EB9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4EB9" w:rsidRDefault="00F24EB9" w:rsidP="005844B7">
      <w:pPr>
        <w:pStyle w:val="a3"/>
        <w:numPr>
          <w:ilvl w:val="0"/>
          <w:numId w:val="32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по выбору</w:t>
      </w:r>
      <w:r w:rsidR="00582A05">
        <w:rPr>
          <w:rFonts w:ascii="Times New Roman" w:hAnsi="Times New Roman" w:cs="Times New Roman"/>
          <w:sz w:val="28"/>
          <w:szCs w:val="28"/>
        </w:rPr>
        <w:t xml:space="preserve"> обучающегося (через актуализацию дисциплин по выбору);</w:t>
      </w:r>
    </w:p>
    <w:p w:rsidR="00582A05" w:rsidRDefault="00F24EB9" w:rsidP="005844B7">
      <w:pPr>
        <w:pStyle w:val="a3"/>
        <w:numPr>
          <w:ilvl w:val="0"/>
          <w:numId w:val="32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в качестве факультатива</w:t>
      </w:r>
      <w:r w:rsidR="00582A05">
        <w:rPr>
          <w:rFonts w:ascii="Times New Roman" w:hAnsi="Times New Roman" w:cs="Times New Roman"/>
          <w:sz w:val="28"/>
          <w:szCs w:val="28"/>
        </w:rPr>
        <w:t>;</w:t>
      </w:r>
    </w:p>
    <w:p w:rsidR="00F24EB9" w:rsidRPr="00582A05" w:rsidRDefault="00582A05" w:rsidP="005844B7">
      <w:pPr>
        <w:pStyle w:val="a3"/>
        <w:numPr>
          <w:ilvl w:val="0"/>
          <w:numId w:val="32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A05">
        <w:rPr>
          <w:rFonts w:ascii="Times New Roman" w:hAnsi="Times New Roman" w:cs="Times New Roman"/>
          <w:sz w:val="28"/>
          <w:szCs w:val="28"/>
        </w:rPr>
        <w:t>Дисциплина входит в основную образовательную программу как обязательная отдельная дисциплина/модуль (через согласование по замещению дисциплины/модуля в образовательной программе).</w:t>
      </w:r>
    </w:p>
    <w:p w:rsidR="00F24EB9" w:rsidRDefault="00F24EB9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67C" w:rsidRPr="0076367C" w:rsidRDefault="0076367C" w:rsidP="005844B7">
      <w:pPr>
        <w:pStyle w:val="a3"/>
        <w:numPr>
          <w:ilvl w:val="0"/>
          <w:numId w:val="34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367C">
        <w:rPr>
          <w:rFonts w:ascii="Times New Roman" w:hAnsi="Times New Roman" w:cs="Times New Roman"/>
          <w:b/>
          <w:sz w:val="28"/>
          <w:szCs w:val="28"/>
          <w:u w:val="single"/>
        </w:rPr>
        <w:t>Доступность освоения курса</w:t>
      </w:r>
    </w:p>
    <w:p w:rsidR="0076367C" w:rsidRDefault="0076367C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67C" w:rsidRDefault="0076367C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разработан для университета и доступен для обучающихся </w:t>
      </w:r>
      <w:r w:rsidRPr="00B54667">
        <w:rPr>
          <w:rFonts w:ascii="Times New Roman" w:hAnsi="Times New Roman" w:cs="Times New Roman"/>
          <w:b/>
          <w:sz w:val="28"/>
          <w:szCs w:val="28"/>
          <w:u w:val="single"/>
        </w:rPr>
        <w:t>бесплатно</w:t>
      </w:r>
      <w:r w:rsidRPr="0076367C">
        <w:rPr>
          <w:rFonts w:ascii="Times New Roman" w:hAnsi="Times New Roman" w:cs="Times New Roman"/>
          <w:b/>
          <w:sz w:val="28"/>
          <w:szCs w:val="28"/>
        </w:rPr>
        <w:t>.</w:t>
      </w:r>
    </w:p>
    <w:p w:rsidR="0076367C" w:rsidRPr="006B4042" w:rsidRDefault="0076367C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6B4042">
        <w:rPr>
          <w:rFonts w:ascii="Times New Roman" w:hAnsi="Times New Roman" w:cs="Times New Roman"/>
          <w:sz w:val="28"/>
          <w:szCs w:val="28"/>
        </w:rPr>
        <w:t>информации, с</w:t>
      </w:r>
      <w:r w:rsidRPr="006B4042">
        <w:rPr>
          <w:rFonts w:ascii="Times New Roman" w:hAnsi="Times New Roman" w:cs="Times New Roman"/>
          <w:sz w:val="28"/>
          <w:szCs w:val="28"/>
        </w:rPr>
        <w:t xml:space="preserve">тоимость схожих курсов по подготовке </w:t>
      </w:r>
      <w:proofErr w:type="spellStart"/>
      <w:r w:rsidRPr="006B4042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6B4042">
        <w:rPr>
          <w:rFonts w:ascii="Times New Roman" w:hAnsi="Times New Roman" w:cs="Times New Roman"/>
          <w:sz w:val="28"/>
          <w:szCs w:val="28"/>
        </w:rPr>
        <w:t xml:space="preserve"> -инженеров:</w:t>
      </w:r>
    </w:p>
    <w:p w:rsidR="00F24EB9" w:rsidRDefault="0076367C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Яндекс практикум -114 000 рублей;</w:t>
      </w:r>
    </w:p>
    <w:p w:rsidR="0076367C" w:rsidRDefault="0076367C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GreekBrains</w:t>
      </w:r>
      <w:proofErr w:type="spellEnd"/>
      <w:r w:rsidRPr="00081A0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84 000 рублей;</w:t>
      </w:r>
    </w:p>
    <w:p w:rsidR="0076367C" w:rsidRPr="0076367C" w:rsidRDefault="0076367C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Нетология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90 000 рублей.</w:t>
      </w:r>
    </w:p>
    <w:p w:rsidR="00F24EB9" w:rsidRDefault="00F24EB9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94ED3" w:rsidRDefault="00F673F6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F5E9A">
        <w:rPr>
          <w:rFonts w:ascii="Times New Roman" w:hAnsi="Times New Roman" w:cs="Times New Roman"/>
          <w:b/>
          <w:sz w:val="28"/>
          <w:szCs w:val="28"/>
        </w:rPr>
        <w:t>Специфика</w:t>
      </w:r>
      <w:r w:rsidR="00994ED3">
        <w:rPr>
          <w:rFonts w:ascii="Times New Roman" w:hAnsi="Times New Roman" w:cs="Times New Roman"/>
          <w:sz w:val="28"/>
          <w:szCs w:val="28"/>
        </w:rPr>
        <w:t xml:space="preserve"> в</w:t>
      </w:r>
      <w:r w:rsidR="00994ED3" w:rsidRPr="00994ED3">
        <w:rPr>
          <w:rFonts w:ascii="Times New Roman" w:hAnsi="Times New Roman" w:cs="Times New Roman"/>
          <w:sz w:val="28"/>
          <w:szCs w:val="28"/>
        </w:rPr>
        <w:t>ысок</w:t>
      </w:r>
      <w:r w:rsidR="00994ED3">
        <w:rPr>
          <w:rFonts w:ascii="Times New Roman" w:hAnsi="Times New Roman" w:cs="Times New Roman"/>
          <w:sz w:val="28"/>
          <w:szCs w:val="28"/>
        </w:rPr>
        <w:t>ого</w:t>
      </w:r>
      <w:r w:rsidR="00994ED3" w:rsidRPr="00994ED3">
        <w:rPr>
          <w:rFonts w:ascii="Times New Roman" w:hAnsi="Times New Roman" w:cs="Times New Roman"/>
          <w:sz w:val="28"/>
          <w:szCs w:val="28"/>
        </w:rPr>
        <w:t xml:space="preserve"> порог</w:t>
      </w:r>
      <w:r w:rsidR="00994ED3">
        <w:rPr>
          <w:rFonts w:ascii="Times New Roman" w:hAnsi="Times New Roman" w:cs="Times New Roman"/>
          <w:sz w:val="28"/>
          <w:szCs w:val="28"/>
        </w:rPr>
        <w:t>а</w:t>
      </w:r>
      <w:r w:rsidR="00994ED3" w:rsidRPr="00994ED3">
        <w:rPr>
          <w:rFonts w:ascii="Times New Roman" w:hAnsi="Times New Roman" w:cs="Times New Roman"/>
          <w:sz w:val="28"/>
          <w:szCs w:val="28"/>
        </w:rPr>
        <w:t xml:space="preserve"> вхождения</w:t>
      </w:r>
      <w:r w:rsidR="00994ED3">
        <w:rPr>
          <w:rFonts w:ascii="Times New Roman" w:hAnsi="Times New Roman" w:cs="Times New Roman"/>
          <w:sz w:val="28"/>
          <w:szCs w:val="28"/>
        </w:rPr>
        <w:t xml:space="preserve"> </w:t>
      </w:r>
      <w:r w:rsidR="00994ED3" w:rsidRPr="00994ED3">
        <w:rPr>
          <w:rFonts w:ascii="Times New Roman" w:hAnsi="Times New Roman" w:cs="Times New Roman"/>
          <w:sz w:val="28"/>
          <w:szCs w:val="28"/>
        </w:rPr>
        <w:t xml:space="preserve">в профессию </w:t>
      </w:r>
      <w:proofErr w:type="spellStart"/>
      <w:r w:rsidR="00994ED3" w:rsidRPr="00994ED3">
        <w:rPr>
          <w:rFonts w:ascii="Times New Roman" w:hAnsi="Times New Roman" w:cs="Times New Roman"/>
          <w:sz w:val="28"/>
          <w:szCs w:val="28"/>
        </w:rPr>
        <w:t>DevSecOps</w:t>
      </w:r>
      <w:proofErr w:type="spellEnd"/>
      <w:r w:rsidR="00994ED3">
        <w:rPr>
          <w:rFonts w:ascii="Times New Roman" w:hAnsi="Times New Roman" w:cs="Times New Roman"/>
          <w:sz w:val="28"/>
          <w:szCs w:val="28"/>
        </w:rPr>
        <w:t>:</w:t>
      </w:r>
    </w:p>
    <w:p w:rsidR="00F673F6" w:rsidRPr="00994ED3" w:rsidRDefault="00994ED3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F673F6" w:rsidRPr="00994ED3">
        <w:rPr>
          <w:rFonts w:ascii="Times New Roman" w:hAnsi="Times New Roman" w:cs="Times New Roman"/>
          <w:sz w:val="28"/>
          <w:szCs w:val="28"/>
        </w:rPr>
        <w:t>орогостоящие и редкие специалисты;</w:t>
      </w:r>
    </w:p>
    <w:p w:rsidR="00F673F6" w:rsidRPr="00F673F6" w:rsidRDefault="00994ED3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F673F6" w:rsidRPr="00F673F6">
        <w:rPr>
          <w:rFonts w:ascii="Times New Roman" w:hAnsi="Times New Roman" w:cs="Times New Roman"/>
          <w:sz w:val="28"/>
          <w:szCs w:val="28"/>
        </w:rPr>
        <w:t>ало обучающих организаций</w:t>
      </w:r>
      <w:r w:rsidR="00F673F6">
        <w:rPr>
          <w:rFonts w:ascii="Times New Roman" w:hAnsi="Times New Roman" w:cs="Times New Roman"/>
          <w:sz w:val="28"/>
          <w:szCs w:val="28"/>
        </w:rPr>
        <w:t>;</w:t>
      </w:r>
    </w:p>
    <w:p w:rsidR="00DB11C8" w:rsidRDefault="00994ED3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F673F6" w:rsidRPr="00F673F6">
        <w:rPr>
          <w:rFonts w:ascii="Times New Roman" w:hAnsi="Times New Roman" w:cs="Times New Roman"/>
          <w:sz w:val="28"/>
          <w:szCs w:val="28"/>
        </w:rPr>
        <w:t>орогая инфраструктура и зарубежное ПО для обучения</w:t>
      </w:r>
      <w:r w:rsidR="00F673F6">
        <w:rPr>
          <w:rFonts w:ascii="Times New Roman" w:hAnsi="Times New Roman" w:cs="Times New Roman"/>
          <w:sz w:val="28"/>
          <w:szCs w:val="28"/>
        </w:rPr>
        <w:t>, которое уходит с рынка.</w:t>
      </w:r>
    </w:p>
    <w:p w:rsidR="00DB11C8" w:rsidRDefault="00DB11C8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673F6" w:rsidRPr="00F673F6" w:rsidRDefault="00F673F6" w:rsidP="005844B7">
      <w:pPr>
        <w:pStyle w:val="a3"/>
        <w:numPr>
          <w:ilvl w:val="0"/>
          <w:numId w:val="34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3F6">
        <w:rPr>
          <w:rFonts w:ascii="Times New Roman" w:hAnsi="Times New Roman" w:cs="Times New Roman"/>
          <w:b/>
          <w:sz w:val="28"/>
          <w:szCs w:val="28"/>
          <w:u w:val="single"/>
        </w:rPr>
        <w:t>Востребованность на рынке труда</w:t>
      </w:r>
    </w:p>
    <w:p w:rsidR="00994ED3" w:rsidRDefault="00994ED3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673F6" w:rsidRPr="00F673F6" w:rsidRDefault="00F673F6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F673F6">
        <w:rPr>
          <w:rFonts w:ascii="Times New Roman" w:hAnsi="Times New Roman" w:cs="Times New Roman"/>
          <w:sz w:val="28"/>
          <w:szCs w:val="28"/>
        </w:rPr>
        <w:t>Темпы прироста вакансий для специалистов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3F6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F673F6">
        <w:rPr>
          <w:rFonts w:ascii="Times New Roman" w:hAnsi="Times New Roman" w:cs="Times New Roman"/>
          <w:sz w:val="28"/>
          <w:szCs w:val="28"/>
        </w:rPr>
        <w:t xml:space="preserve"> 59% ежегодно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73F6" w:rsidRDefault="00F673F6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F673F6">
        <w:rPr>
          <w:rFonts w:ascii="Times New Roman" w:hAnsi="Times New Roman" w:cs="Times New Roman"/>
          <w:sz w:val="28"/>
          <w:szCs w:val="28"/>
        </w:rPr>
        <w:t xml:space="preserve">За неполный 2021 год компании разместили </w:t>
      </w:r>
      <w:r w:rsidRPr="00994ED3">
        <w:rPr>
          <w:rFonts w:ascii="Times New Roman" w:hAnsi="Times New Roman" w:cs="Times New Roman"/>
          <w:sz w:val="28"/>
          <w:szCs w:val="28"/>
          <w:u w:val="single"/>
        </w:rPr>
        <w:t>в два раза больше</w:t>
      </w:r>
      <w:r w:rsidRPr="00F673F6">
        <w:rPr>
          <w:rFonts w:ascii="Times New Roman" w:hAnsi="Times New Roman" w:cs="Times New Roman"/>
          <w:sz w:val="28"/>
          <w:szCs w:val="28"/>
        </w:rPr>
        <w:t xml:space="preserve"> предложений работы, чем за весь 2019 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3F6">
        <w:rPr>
          <w:rFonts w:ascii="Times New Roman" w:hAnsi="Times New Roman" w:cs="Times New Roman"/>
          <w:sz w:val="28"/>
          <w:szCs w:val="28"/>
        </w:rPr>
        <w:t xml:space="preserve">(10,1 тыс. в </w:t>
      </w:r>
      <w:r>
        <w:rPr>
          <w:rFonts w:ascii="Times New Roman" w:hAnsi="Times New Roman" w:cs="Times New Roman"/>
          <w:sz w:val="28"/>
          <w:szCs w:val="28"/>
        </w:rPr>
        <w:t>2021 году</w:t>
      </w:r>
      <w:r w:rsidRPr="00F67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сравнении с</w:t>
      </w:r>
      <w:r w:rsidRPr="00F673F6">
        <w:rPr>
          <w:rFonts w:ascii="Times New Roman" w:hAnsi="Times New Roman" w:cs="Times New Roman"/>
          <w:sz w:val="28"/>
          <w:szCs w:val="28"/>
        </w:rPr>
        <w:t xml:space="preserve"> 5,3 тыс. в 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54667">
        <w:rPr>
          <w:rFonts w:ascii="Times New Roman" w:hAnsi="Times New Roman" w:cs="Times New Roman"/>
          <w:sz w:val="28"/>
          <w:szCs w:val="28"/>
        </w:rPr>
        <w:t>у</w:t>
      </w:r>
      <w:r w:rsidRPr="00F673F6">
        <w:rPr>
          <w:rFonts w:ascii="Times New Roman" w:hAnsi="Times New Roman" w:cs="Times New Roman"/>
          <w:sz w:val="28"/>
          <w:szCs w:val="28"/>
        </w:rPr>
        <w:t>)</w:t>
      </w:r>
    </w:p>
    <w:p w:rsidR="00072219" w:rsidRDefault="00072219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4151" w:rsidRDefault="00084151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4151" w:rsidRDefault="00084151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7970" w:rsidRPr="00F67970" w:rsidRDefault="00F67970" w:rsidP="005844B7">
      <w:pPr>
        <w:pStyle w:val="a3"/>
        <w:numPr>
          <w:ilvl w:val="0"/>
          <w:numId w:val="34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Стоимость</w:t>
      </w:r>
      <w:r w:rsidRPr="00F6797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р</w:t>
      </w:r>
      <w:r w:rsidR="005844B7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F67970">
        <w:rPr>
          <w:rFonts w:ascii="Times New Roman" w:hAnsi="Times New Roman" w:cs="Times New Roman"/>
          <w:b/>
          <w:sz w:val="28"/>
          <w:szCs w:val="28"/>
          <w:u w:val="single"/>
        </w:rPr>
        <w:t>нке труда</w:t>
      </w:r>
    </w:p>
    <w:p w:rsidR="00F67970" w:rsidRPr="00D7091C" w:rsidRDefault="00F67970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67970" w:rsidRPr="002B47C2" w:rsidRDefault="00F67970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специалисты входят в топ-10 </w:t>
      </w:r>
      <w:r w:rsidRPr="00D7091C">
        <w:rPr>
          <w:rFonts w:ascii="Times New Roman" w:hAnsi="Times New Roman" w:cs="Times New Roman"/>
          <w:sz w:val="28"/>
          <w:szCs w:val="28"/>
        </w:rPr>
        <w:t>самых высокооплачиваемых IT-профессий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7970" w:rsidRPr="00F673F6" w:rsidRDefault="00F67970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3F6">
        <w:rPr>
          <w:rFonts w:ascii="Times New Roman" w:hAnsi="Times New Roman" w:cs="Times New Roman"/>
          <w:sz w:val="28"/>
          <w:szCs w:val="28"/>
          <w:lang w:val="en-US"/>
        </w:rPr>
        <w:t xml:space="preserve">Middle - 250 000 -350 000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F673F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67970" w:rsidRPr="00F673F6" w:rsidRDefault="00F67970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3F6">
        <w:rPr>
          <w:rFonts w:ascii="Times New Roman" w:hAnsi="Times New Roman" w:cs="Times New Roman"/>
          <w:sz w:val="28"/>
          <w:szCs w:val="28"/>
          <w:lang w:val="en-US"/>
        </w:rPr>
        <w:t>Senior - 350 000- 550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73F6">
        <w:rPr>
          <w:rFonts w:ascii="Times New Roman" w:hAnsi="Times New Roman" w:cs="Times New Roman"/>
          <w:sz w:val="28"/>
          <w:szCs w:val="28"/>
          <w:lang w:val="en-US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F673F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67970" w:rsidRPr="00F673F6" w:rsidRDefault="00F67970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73F6">
        <w:rPr>
          <w:rFonts w:ascii="Times New Roman" w:hAnsi="Times New Roman" w:cs="Times New Roman"/>
          <w:sz w:val="28"/>
          <w:szCs w:val="28"/>
          <w:lang w:val="en-US"/>
        </w:rPr>
        <w:t>Team Lead - 450 000 -550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673F6">
        <w:rPr>
          <w:rFonts w:ascii="Times New Roman" w:hAnsi="Times New Roman" w:cs="Times New Roman"/>
          <w:sz w:val="28"/>
          <w:szCs w:val="28"/>
          <w:lang w:val="en-US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B07E76" w:rsidRDefault="00B07E76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F6A4E" w:rsidRPr="00C43309" w:rsidRDefault="00AF6A4E" w:rsidP="005844B7">
      <w:pPr>
        <w:pStyle w:val="a3"/>
        <w:numPr>
          <w:ilvl w:val="0"/>
          <w:numId w:val="34"/>
        </w:numPr>
        <w:spacing w:line="312" w:lineRule="auto"/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3309">
        <w:rPr>
          <w:rFonts w:ascii="Times New Roman" w:hAnsi="Times New Roman" w:cs="Times New Roman"/>
          <w:b/>
          <w:sz w:val="28"/>
          <w:szCs w:val="28"/>
          <w:u w:val="single"/>
        </w:rPr>
        <w:t>Условный карьерный путь DevOps-инженера можно представить примерно так:</w:t>
      </w:r>
    </w:p>
    <w:p w:rsidR="00AF6A4E" w:rsidRPr="00AF6A4E" w:rsidRDefault="00AF6A4E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F6A4E" w:rsidRPr="00AF6A4E" w:rsidRDefault="00AF6A4E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t>Полгода–год работает системным администратором в небольшой IT-компании. Параллельно изучает язык, подходящий для автоматизации.</w:t>
      </w:r>
    </w:p>
    <w:p w:rsidR="00AF6A4E" w:rsidRPr="00AF6A4E" w:rsidRDefault="00AF6A4E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lastRenderedPageBreak/>
        <w:t>Интенсивно учится на курсах, примерно полгода.</w:t>
      </w:r>
    </w:p>
    <w:p w:rsidR="00AF6A4E" w:rsidRPr="00AF6A4E" w:rsidRDefault="00AF6A4E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t>Переходит на другую работу — в компанию, которая продаёт облачные решения, филиал крупной корпорации, к разработчикам больших проектов. Проще говоря туда, где есть потребность в постоянной автоматизации и внедрении. На начальной позиции это примерно 100 тысяч рублей.</w:t>
      </w:r>
    </w:p>
    <w:p w:rsidR="00AF6A4E" w:rsidRPr="00AF6A4E" w:rsidRDefault="00AF6A4E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t>Несколько лет активно работает и учится, увеличивает доход в несколько раз.</w:t>
      </w:r>
    </w:p>
    <w:p w:rsidR="007B4875" w:rsidRPr="00AF6A4E" w:rsidRDefault="00AF6A4E" w:rsidP="005844B7">
      <w:pPr>
        <w:pStyle w:val="a3"/>
        <w:spacing w:line="312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A4E">
        <w:rPr>
          <w:rFonts w:ascii="Times New Roman" w:hAnsi="Times New Roman" w:cs="Times New Roman"/>
          <w:sz w:val="28"/>
          <w:szCs w:val="28"/>
        </w:rPr>
        <w:t>Становится экспертом в профессиональном сообществе и переходит в консалтинг. Или растёт до системного архитектора или IT-директора.</w:t>
      </w:r>
    </w:p>
    <w:p w:rsidR="00AF6A4E" w:rsidRPr="00AF6A4E" w:rsidRDefault="00AF6A4E" w:rsidP="005844B7">
      <w:pPr>
        <w:pStyle w:val="a3"/>
        <w:spacing w:line="312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AF6A4E" w:rsidRPr="00AF6A4E" w:rsidRDefault="00AF6A4E" w:rsidP="005844B7">
      <w:pPr>
        <w:pStyle w:val="stk-reset"/>
        <w:numPr>
          <w:ilvl w:val="0"/>
          <w:numId w:val="34"/>
        </w:numPr>
        <w:spacing w:before="0" w:beforeAutospacing="0" w:after="200" w:afterAutospacing="0" w:line="312" w:lineRule="auto"/>
        <w:ind w:left="0" w:right="-1" w:firstLine="0"/>
        <w:textAlignment w:val="baseline"/>
        <w:rPr>
          <w:b/>
          <w:color w:val="000000"/>
          <w:sz w:val="28"/>
          <w:szCs w:val="28"/>
          <w:u w:val="single"/>
        </w:rPr>
      </w:pPr>
      <w:r w:rsidRPr="00AF6A4E">
        <w:rPr>
          <w:b/>
          <w:color w:val="000000"/>
          <w:sz w:val="28"/>
          <w:szCs w:val="28"/>
          <w:u w:val="single"/>
        </w:rPr>
        <w:t xml:space="preserve">Источники информации о </w:t>
      </w:r>
      <w:proofErr w:type="spellStart"/>
      <w:r w:rsidRPr="00AF6A4E">
        <w:rPr>
          <w:b/>
          <w:color w:val="000000"/>
          <w:sz w:val="28"/>
          <w:szCs w:val="28"/>
          <w:u w:val="single"/>
        </w:rPr>
        <w:t>DevOps</w:t>
      </w:r>
      <w:proofErr w:type="spellEnd"/>
      <w:r w:rsidRPr="00AF6A4E">
        <w:rPr>
          <w:b/>
          <w:color w:val="000000"/>
          <w:sz w:val="28"/>
          <w:szCs w:val="28"/>
          <w:u w:val="single"/>
        </w:rPr>
        <w:t>:</w:t>
      </w:r>
    </w:p>
    <w:p w:rsidR="00AF6A4E" w:rsidRPr="00AF6A4E" w:rsidRDefault="00F34F6C" w:rsidP="005844B7">
      <w:pPr>
        <w:pStyle w:val="stk-list-item"/>
        <w:numPr>
          <w:ilvl w:val="0"/>
          <w:numId w:val="33"/>
        </w:numPr>
        <w:shd w:val="clear" w:color="auto" w:fill="F1F2F6"/>
        <w:spacing w:before="0" w:beforeAutospacing="0" w:after="200" w:afterAutospacing="0" w:line="312" w:lineRule="auto"/>
        <w:ind w:left="0" w:right="-1" w:firstLine="0"/>
        <w:textAlignment w:val="baseline"/>
        <w:rPr>
          <w:color w:val="000000"/>
          <w:sz w:val="28"/>
          <w:szCs w:val="28"/>
        </w:rPr>
      </w:pPr>
      <w:hyperlink r:id="rId8" w:tgtFrame="_blank" w:history="1"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Cloud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Native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Computing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Foundation</w:t>
        </w:r>
        <w:proofErr w:type="spellEnd"/>
      </w:hyperlink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 [</w:t>
      </w:r>
      <w:proofErr w:type="spellStart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YouTube</w:t>
      </w:r>
      <w:proofErr w:type="spellEnd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, ENG] — много видео с конференций и образовательных вебинаров.</w:t>
      </w:r>
    </w:p>
    <w:p w:rsidR="00AF6A4E" w:rsidRPr="00AF6A4E" w:rsidRDefault="00F34F6C" w:rsidP="005844B7">
      <w:pPr>
        <w:pStyle w:val="stk-list-item"/>
        <w:numPr>
          <w:ilvl w:val="0"/>
          <w:numId w:val="33"/>
        </w:numPr>
        <w:shd w:val="clear" w:color="auto" w:fill="F1F2F6"/>
        <w:spacing w:before="0" w:beforeAutospacing="0" w:after="200" w:afterAutospacing="0" w:line="312" w:lineRule="auto"/>
        <w:ind w:left="0" w:right="-1" w:firstLine="0"/>
        <w:textAlignment w:val="baseline"/>
        <w:rPr>
          <w:color w:val="000000"/>
          <w:sz w:val="28"/>
          <w:szCs w:val="28"/>
        </w:rPr>
      </w:pPr>
      <w:hyperlink r:id="rId9" w:tgtFrame="_blank" w:history="1"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DevOps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Channel</w:t>
        </w:r>
        <w:proofErr w:type="spellEnd"/>
      </w:hyperlink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 [</w:t>
      </w:r>
      <w:proofErr w:type="spellStart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YouTube</w:t>
      </w:r>
      <w:proofErr w:type="spellEnd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, RUS] — видео докладов с профессиональной конференции </w:t>
      </w:r>
      <w:proofErr w:type="spellStart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DevOps</w:t>
      </w:r>
      <w:proofErr w:type="spellEnd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в России.</w:t>
      </w:r>
    </w:p>
    <w:p w:rsidR="00AF6A4E" w:rsidRPr="00AF6A4E" w:rsidRDefault="00F34F6C" w:rsidP="005844B7">
      <w:pPr>
        <w:pStyle w:val="stk-list-item"/>
        <w:numPr>
          <w:ilvl w:val="0"/>
          <w:numId w:val="33"/>
        </w:numPr>
        <w:shd w:val="clear" w:color="auto" w:fill="F1F2F6"/>
        <w:spacing w:before="0" w:beforeAutospacing="0" w:after="200" w:afterAutospacing="0" w:line="312" w:lineRule="auto"/>
        <w:ind w:left="0" w:right="-1" w:firstLine="0"/>
        <w:textAlignment w:val="baseline"/>
        <w:rPr>
          <w:color w:val="000000"/>
          <w:sz w:val="28"/>
          <w:szCs w:val="28"/>
        </w:rPr>
      </w:pPr>
      <w:hyperlink r:id="rId10" w:tgtFrame="_blank" w:history="1"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The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DevOps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Handbook</w:t>
        </w:r>
        <w:proofErr w:type="spellEnd"/>
      </w:hyperlink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 [книга, RUS] — одна из самых популярных книг про философию </w:t>
      </w:r>
      <w:proofErr w:type="spellStart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DevOps</w:t>
      </w:r>
      <w:proofErr w:type="spellEnd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. В книге есть общие принципы методологии, она рассказывает, на что обращать внимание в первую очередь при работе на любом проекте.</w:t>
      </w:r>
    </w:p>
    <w:p w:rsidR="00AF6A4E" w:rsidRPr="00AF6A4E" w:rsidRDefault="00F34F6C" w:rsidP="005844B7">
      <w:pPr>
        <w:pStyle w:val="stk-list-item"/>
        <w:numPr>
          <w:ilvl w:val="0"/>
          <w:numId w:val="33"/>
        </w:numPr>
        <w:shd w:val="clear" w:color="auto" w:fill="F1F2F6"/>
        <w:spacing w:before="0" w:beforeAutospacing="0" w:after="200" w:afterAutospacing="0" w:line="312" w:lineRule="auto"/>
        <w:ind w:left="0" w:right="-1" w:firstLine="0"/>
        <w:textAlignment w:val="baseline"/>
        <w:rPr>
          <w:color w:val="000000"/>
          <w:sz w:val="28"/>
          <w:szCs w:val="28"/>
        </w:rPr>
      </w:pPr>
      <w:hyperlink r:id="rId11" w:tgtFrame="_blank" w:history="1"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Thomas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Limoncelli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«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The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Practice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of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System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and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Network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Administration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»</w:t>
        </w:r>
      </w:hyperlink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 [книга, RUS] — много теории и принципов о том, как должно быть устроено системное администрирование.</w:t>
      </w:r>
    </w:p>
    <w:p w:rsidR="00AF6A4E" w:rsidRPr="00AF6A4E" w:rsidRDefault="00F34F6C" w:rsidP="005844B7">
      <w:pPr>
        <w:pStyle w:val="stk-list-item"/>
        <w:numPr>
          <w:ilvl w:val="0"/>
          <w:numId w:val="33"/>
        </w:numPr>
        <w:shd w:val="clear" w:color="auto" w:fill="F1F2F6"/>
        <w:spacing w:before="0" w:beforeAutospacing="0" w:after="200" w:afterAutospacing="0" w:line="312" w:lineRule="auto"/>
        <w:ind w:left="0" w:right="-1" w:firstLine="0"/>
        <w:textAlignment w:val="baseline"/>
        <w:rPr>
          <w:color w:val="000000"/>
          <w:sz w:val="28"/>
          <w:szCs w:val="28"/>
        </w:rPr>
      </w:pPr>
      <w:hyperlink r:id="rId12" w:tgtFrame="_blank" w:history="1"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Devops</w:t>
        </w:r>
        <w:proofErr w:type="spellEnd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Weekly</w:t>
        </w:r>
        <w:proofErr w:type="spellEnd"/>
      </w:hyperlink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 [книга, ENG] — еженедельный обзор новостей о происходящем в </w:t>
      </w:r>
      <w:proofErr w:type="spellStart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DevOps</w:t>
      </w:r>
      <w:proofErr w:type="spellEnd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по всему миру.</w:t>
      </w:r>
    </w:p>
    <w:p w:rsidR="00AF6A4E" w:rsidRPr="00AF6A4E" w:rsidRDefault="00F34F6C" w:rsidP="005844B7">
      <w:pPr>
        <w:pStyle w:val="stk-list-item"/>
        <w:numPr>
          <w:ilvl w:val="0"/>
          <w:numId w:val="33"/>
        </w:numPr>
        <w:shd w:val="clear" w:color="auto" w:fill="F1F2F6"/>
        <w:spacing w:before="0" w:beforeAutospacing="0" w:after="200" w:afterAutospacing="0" w:line="312" w:lineRule="auto"/>
        <w:ind w:left="0" w:right="-1" w:firstLine="0"/>
        <w:textAlignment w:val="baseline"/>
        <w:rPr>
          <w:color w:val="000000"/>
          <w:sz w:val="28"/>
          <w:szCs w:val="28"/>
        </w:rPr>
      </w:pPr>
      <w:hyperlink r:id="rId13" w:tgtFrame="_blank" w:history="1"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Devops_deflope</w:t>
        </w:r>
        <w:proofErr w:type="spellEnd"/>
      </w:hyperlink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 [</w:t>
      </w:r>
      <w:proofErr w:type="spellStart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Telegram</w:t>
      </w:r>
      <w:proofErr w:type="spellEnd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, RUS] — новости индустрии, анонсы конференций, ссылки на новые интересные статьи и книги.</w:t>
      </w:r>
    </w:p>
    <w:p w:rsidR="00AF6A4E" w:rsidRPr="00AF6A4E" w:rsidRDefault="00F34F6C" w:rsidP="005844B7">
      <w:pPr>
        <w:pStyle w:val="stk-list-item"/>
        <w:numPr>
          <w:ilvl w:val="0"/>
          <w:numId w:val="33"/>
        </w:numPr>
        <w:shd w:val="clear" w:color="auto" w:fill="F1F2F6"/>
        <w:spacing w:before="0" w:beforeAutospacing="0" w:after="200" w:afterAutospacing="0" w:line="312" w:lineRule="auto"/>
        <w:ind w:left="0" w:right="-1" w:firstLine="0"/>
        <w:textAlignment w:val="baseline"/>
        <w:rPr>
          <w:color w:val="000000"/>
          <w:sz w:val="28"/>
          <w:szCs w:val="28"/>
        </w:rPr>
      </w:pPr>
      <w:hyperlink r:id="rId14" w:tgtFrame="_blank" w:history="1"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Devops_ru</w:t>
        </w:r>
        <w:proofErr w:type="spellEnd"/>
      </w:hyperlink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 [</w:t>
      </w:r>
      <w:proofErr w:type="spellStart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Telegram</w:t>
      </w:r>
      <w:proofErr w:type="spellEnd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, RUS] — русскоязычный чат, где можно спросить совета и попросить помощи по конфигам.</w:t>
      </w:r>
    </w:p>
    <w:p w:rsidR="00AF6A4E" w:rsidRPr="00AF6A4E" w:rsidRDefault="00AF6A4E" w:rsidP="005844B7">
      <w:pPr>
        <w:pStyle w:val="stk-list-item"/>
        <w:numPr>
          <w:ilvl w:val="0"/>
          <w:numId w:val="33"/>
        </w:numPr>
        <w:shd w:val="clear" w:color="auto" w:fill="F1F2F6"/>
        <w:spacing w:before="0" w:beforeAutospacing="0" w:after="200" w:afterAutospacing="0" w:line="312" w:lineRule="auto"/>
        <w:ind w:left="0" w:right="-1" w:firstLine="0"/>
        <w:textAlignment w:val="baseline"/>
        <w:rPr>
          <w:color w:val="000000"/>
          <w:sz w:val="28"/>
          <w:szCs w:val="28"/>
        </w:rPr>
      </w:pPr>
      <w:r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Devops.com — большой международный сайт со статьями, вебинарами, подкастами и колонками крупнейших компаний в индустрии.</w:t>
      </w:r>
    </w:p>
    <w:p w:rsidR="00AF6A4E" w:rsidRPr="00A6721D" w:rsidRDefault="00F34F6C" w:rsidP="005844B7">
      <w:pPr>
        <w:pStyle w:val="stk-list-item"/>
        <w:numPr>
          <w:ilvl w:val="0"/>
          <w:numId w:val="33"/>
        </w:numPr>
        <w:shd w:val="clear" w:color="auto" w:fill="F1F2F6"/>
        <w:spacing w:before="0" w:beforeAutospacing="0" w:after="200" w:afterAutospacing="0" w:line="312" w:lineRule="auto"/>
        <w:ind w:left="0" w:right="-1" w:firstLine="0"/>
        <w:textAlignment w:val="baseline"/>
        <w:rPr>
          <w:rStyle w:val="stk-reset1"/>
          <w:color w:val="000000"/>
          <w:sz w:val="28"/>
          <w:szCs w:val="28"/>
        </w:rPr>
      </w:pPr>
      <w:hyperlink r:id="rId15" w:tgtFrame="_blank" w:history="1">
        <w:proofErr w:type="spellStart"/>
        <w:r w:rsidR="00AF6A4E" w:rsidRPr="00AF6A4E">
          <w:rPr>
            <w:rStyle w:val="a4"/>
            <w:sz w:val="28"/>
            <w:szCs w:val="28"/>
            <w:bdr w:val="none" w:sz="0" w:space="0" w:color="auto" w:frame="1"/>
          </w:rPr>
          <w:t>Hangops_Ru</w:t>
        </w:r>
        <w:proofErr w:type="spellEnd"/>
      </w:hyperlink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 — русскоязычное сообщество инженеров </w:t>
      </w:r>
      <w:proofErr w:type="spellStart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DevOps</w:t>
      </w:r>
      <w:proofErr w:type="spellEnd"/>
      <w:r w:rsidR="00AF6A4E"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и сочувствующих.</w:t>
      </w:r>
    </w:p>
    <w:p w:rsidR="00A6721D" w:rsidRPr="00A6721D" w:rsidRDefault="00A6721D" w:rsidP="00A6721D">
      <w:pPr>
        <w:pStyle w:val="stk-list-item"/>
        <w:numPr>
          <w:ilvl w:val="0"/>
          <w:numId w:val="33"/>
        </w:numPr>
        <w:shd w:val="clear" w:color="auto" w:fill="F1F2F6"/>
        <w:spacing w:before="0" w:beforeAutospacing="0" w:after="200" w:afterAutospacing="0" w:line="312" w:lineRule="auto"/>
        <w:ind w:left="0" w:right="-1" w:firstLine="0"/>
        <w:textAlignment w:val="baseline"/>
        <w:rPr>
          <w:color w:val="000000"/>
          <w:sz w:val="28"/>
          <w:szCs w:val="28"/>
        </w:rPr>
      </w:pPr>
      <w:hyperlink r:id="rId16" w:history="1">
        <w:r w:rsidRPr="005C7BFC">
          <w:rPr>
            <w:rStyle w:val="a4"/>
            <w:sz w:val="28"/>
            <w:szCs w:val="28"/>
          </w:rPr>
          <w:t>https://www.atlassian.com/ru/devops</w:t>
        </w:r>
      </w:hyperlink>
      <w:r>
        <w:rPr>
          <w:color w:val="000000"/>
          <w:sz w:val="28"/>
          <w:szCs w:val="28"/>
        </w:rPr>
        <w:t xml:space="preserve"> </w:t>
      </w:r>
      <w:r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—</w:t>
      </w:r>
      <w:r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сборник статей о </w:t>
      </w:r>
      <w:proofErr w:type="spellStart"/>
      <w:r w:rsidRPr="00AF6A4E"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DevOps</w:t>
      </w:r>
      <w:proofErr w:type="spellEnd"/>
      <w:r>
        <w:rPr>
          <w:rStyle w:val="stk-reset1"/>
          <w:rFonts w:eastAsiaTheme="majorEastAsia"/>
          <w:color w:val="000000"/>
          <w:sz w:val="28"/>
          <w:szCs w:val="28"/>
          <w:bdr w:val="none" w:sz="0" w:space="0" w:color="auto" w:frame="1"/>
        </w:rPr>
        <w:t>.</w:t>
      </w:r>
    </w:p>
    <w:sectPr w:rsidR="00A6721D" w:rsidRPr="00A6721D" w:rsidSect="00F177B6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1AA" w:rsidRDefault="001841AA" w:rsidP="00F177B6">
      <w:pPr>
        <w:spacing w:after="0" w:line="240" w:lineRule="auto"/>
      </w:pPr>
      <w:r>
        <w:separator/>
      </w:r>
    </w:p>
  </w:endnote>
  <w:endnote w:type="continuationSeparator" w:id="0">
    <w:p w:rsidR="001841AA" w:rsidRDefault="001841AA" w:rsidP="00F1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altName w:val="Corbel Light"/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1AA" w:rsidRDefault="001841AA" w:rsidP="00F177B6">
      <w:pPr>
        <w:spacing w:after="0" w:line="240" w:lineRule="auto"/>
      </w:pPr>
      <w:r>
        <w:separator/>
      </w:r>
    </w:p>
  </w:footnote>
  <w:footnote w:type="continuationSeparator" w:id="0">
    <w:p w:rsidR="001841AA" w:rsidRDefault="001841AA" w:rsidP="00F1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8904945"/>
    </w:sdtPr>
    <w:sdtEndPr>
      <w:rPr>
        <w:rFonts w:ascii="Times New Roman" w:hAnsi="Times New Roman" w:cs="Times New Roman"/>
      </w:rPr>
    </w:sdtEndPr>
    <w:sdtContent>
      <w:p w:rsidR="00F177B6" w:rsidRPr="00F177B6" w:rsidRDefault="00F34F6C">
        <w:pPr>
          <w:pStyle w:val="afb"/>
          <w:jc w:val="center"/>
          <w:rPr>
            <w:rFonts w:ascii="Times New Roman" w:hAnsi="Times New Roman" w:cs="Times New Roman"/>
          </w:rPr>
        </w:pPr>
        <w:r w:rsidRPr="00F177B6">
          <w:rPr>
            <w:rFonts w:ascii="Times New Roman" w:hAnsi="Times New Roman" w:cs="Times New Roman"/>
          </w:rPr>
          <w:fldChar w:fldCharType="begin"/>
        </w:r>
        <w:r w:rsidR="00F177B6" w:rsidRPr="00F177B6">
          <w:rPr>
            <w:rFonts w:ascii="Times New Roman" w:hAnsi="Times New Roman" w:cs="Times New Roman"/>
          </w:rPr>
          <w:instrText>PAGE   \* MERGEFORMAT</w:instrText>
        </w:r>
        <w:r w:rsidRPr="00F177B6">
          <w:rPr>
            <w:rFonts w:ascii="Times New Roman" w:hAnsi="Times New Roman" w:cs="Times New Roman"/>
          </w:rPr>
          <w:fldChar w:fldCharType="separate"/>
        </w:r>
        <w:r w:rsidR="00036C74">
          <w:rPr>
            <w:rFonts w:ascii="Times New Roman" w:hAnsi="Times New Roman" w:cs="Times New Roman"/>
            <w:noProof/>
          </w:rPr>
          <w:t>2</w:t>
        </w:r>
        <w:r w:rsidRPr="00F177B6">
          <w:rPr>
            <w:rFonts w:ascii="Times New Roman" w:hAnsi="Times New Roman" w:cs="Times New Roman"/>
          </w:rPr>
          <w:fldChar w:fldCharType="end"/>
        </w:r>
      </w:p>
    </w:sdtContent>
  </w:sdt>
  <w:p w:rsidR="00F177B6" w:rsidRDefault="00F177B6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AE4"/>
    <w:multiLevelType w:val="hybridMultilevel"/>
    <w:tmpl w:val="F5AE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438A6"/>
    <w:multiLevelType w:val="hybridMultilevel"/>
    <w:tmpl w:val="11D8FB52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F45D40"/>
    <w:multiLevelType w:val="hybridMultilevel"/>
    <w:tmpl w:val="3AD4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61AF4"/>
    <w:multiLevelType w:val="hybridMultilevel"/>
    <w:tmpl w:val="940859DC"/>
    <w:lvl w:ilvl="0" w:tplc="7DC6A5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D152E9"/>
    <w:multiLevelType w:val="hybridMultilevel"/>
    <w:tmpl w:val="125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57C27"/>
    <w:multiLevelType w:val="hybridMultilevel"/>
    <w:tmpl w:val="F0A20F62"/>
    <w:lvl w:ilvl="0" w:tplc="139A5400">
      <w:start w:val="6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7B257F"/>
    <w:multiLevelType w:val="hybridMultilevel"/>
    <w:tmpl w:val="F42E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D1672"/>
    <w:multiLevelType w:val="multilevel"/>
    <w:tmpl w:val="6DC8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624FF3"/>
    <w:multiLevelType w:val="hybridMultilevel"/>
    <w:tmpl w:val="B93CD518"/>
    <w:lvl w:ilvl="0" w:tplc="A74A73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FBA0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8009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89802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9681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FCED6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BE9D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394D4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3628D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>
    <w:nsid w:val="17AD7B1B"/>
    <w:multiLevelType w:val="hybridMultilevel"/>
    <w:tmpl w:val="11B6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27054"/>
    <w:multiLevelType w:val="hybridMultilevel"/>
    <w:tmpl w:val="17FCA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9174F3"/>
    <w:multiLevelType w:val="multilevel"/>
    <w:tmpl w:val="D390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2B20EA"/>
    <w:multiLevelType w:val="hybridMultilevel"/>
    <w:tmpl w:val="D912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E80CC6"/>
    <w:multiLevelType w:val="hybridMultilevel"/>
    <w:tmpl w:val="CFC2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B1FE5"/>
    <w:multiLevelType w:val="hybridMultilevel"/>
    <w:tmpl w:val="CFC2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A39AB"/>
    <w:multiLevelType w:val="hybridMultilevel"/>
    <w:tmpl w:val="12581F28"/>
    <w:lvl w:ilvl="0" w:tplc="7D1AB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5A4249D"/>
    <w:multiLevelType w:val="hybridMultilevel"/>
    <w:tmpl w:val="BDF8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E12D0">
      <w:start w:val="3"/>
      <w:numFmt w:val="bullet"/>
      <w:lvlText w:val="•"/>
      <w:lvlJc w:val="left"/>
      <w:pPr>
        <w:ind w:left="1780" w:hanging="700"/>
      </w:pPr>
      <w:rPr>
        <w:rFonts w:ascii="Franklin Gothic Book" w:eastAsiaTheme="minorEastAsia" w:hAnsi="Franklin Gothic Book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12804"/>
    <w:multiLevelType w:val="hybridMultilevel"/>
    <w:tmpl w:val="ECBEBFBC"/>
    <w:lvl w:ilvl="0" w:tplc="7DC6A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5D3080"/>
    <w:multiLevelType w:val="hybridMultilevel"/>
    <w:tmpl w:val="A7E48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B0C72"/>
    <w:multiLevelType w:val="hybridMultilevel"/>
    <w:tmpl w:val="8BC812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C69C4"/>
    <w:multiLevelType w:val="hybridMultilevel"/>
    <w:tmpl w:val="8A5EB986"/>
    <w:lvl w:ilvl="0" w:tplc="D67612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FC7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DCE6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448DF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DE624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82E9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C927B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A3CE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9469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>
    <w:nsid w:val="4A2E08A3"/>
    <w:multiLevelType w:val="hybridMultilevel"/>
    <w:tmpl w:val="DD74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7371C"/>
    <w:multiLevelType w:val="hybridMultilevel"/>
    <w:tmpl w:val="280A7DCC"/>
    <w:lvl w:ilvl="0" w:tplc="D3669A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0D30249"/>
    <w:multiLevelType w:val="hybridMultilevel"/>
    <w:tmpl w:val="795C29A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3F2F484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B1259F"/>
    <w:multiLevelType w:val="hybridMultilevel"/>
    <w:tmpl w:val="11B6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319EB"/>
    <w:multiLevelType w:val="hybridMultilevel"/>
    <w:tmpl w:val="EBFE322C"/>
    <w:lvl w:ilvl="0" w:tplc="BC00E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D1A81"/>
    <w:multiLevelType w:val="hybridMultilevel"/>
    <w:tmpl w:val="1EF86078"/>
    <w:lvl w:ilvl="0" w:tplc="7DC6A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7623D7"/>
    <w:multiLevelType w:val="hybridMultilevel"/>
    <w:tmpl w:val="3DA2CE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41E1E"/>
    <w:multiLevelType w:val="hybridMultilevel"/>
    <w:tmpl w:val="2496F6FC"/>
    <w:lvl w:ilvl="0" w:tplc="D0DE8E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3CA7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1AE5F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22ACD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9A07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7C30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2E891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AE08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FC75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6AB021DC"/>
    <w:multiLevelType w:val="hybridMultilevel"/>
    <w:tmpl w:val="69707D24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C722BB"/>
    <w:multiLevelType w:val="hybridMultilevel"/>
    <w:tmpl w:val="7BEA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C0605"/>
    <w:multiLevelType w:val="hybridMultilevel"/>
    <w:tmpl w:val="3AE6187A"/>
    <w:lvl w:ilvl="0" w:tplc="77465C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E96C5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E20E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DBAB3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A80E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CEF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04E214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B108A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78E6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2">
    <w:nsid w:val="79267D2E"/>
    <w:multiLevelType w:val="multilevel"/>
    <w:tmpl w:val="38D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4"/>
  </w:num>
  <w:num w:numId="4">
    <w:abstractNumId w:val="6"/>
  </w:num>
  <w:num w:numId="5">
    <w:abstractNumId w:val="9"/>
  </w:num>
  <w:num w:numId="6">
    <w:abstractNumId w:val="30"/>
  </w:num>
  <w:num w:numId="7">
    <w:abstractNumId w:val="19"/>
  </w:num>
  <w:num w:numId="8">
    <w:abstractNumId w:val="25"/>
  </w:num>
  <w:num w:numId="9">
    <w:abstractNumId w:val="4"/>
  </w:num>
  <w:num w:numId="10">
    <w:abstractNumId w:val="5"/>
  </w:num>
  <w:num w:numId="11">
    <w:abstractNumId w:val="14"/>
  </w:num>
  <w:num w:numId="12">
    <w:abstractNumId w:val="23"/>
  </w:num>
  <w:num w:numId="13">
    <w:abstractNumId w:val="29"/>
  </w:num>
  <w:num w:numId="14">
    <w:abstractNumId w:val="1"/>
  </w:num>
  <w:num w:numId="15">
    <w:abstractNumId w:val="18"/>
  </w:num>
  <w:num w:numId="16">
    <w:abstractNumId w:val="27"/>
  </w:num>
  <w:num w:numId="17">
    <w:abstractNumId w:val="32"/>
  </w:num>
  <w:num w:numId="18">
    <w:abstractNumId w:val="31"/>
  </w:num>
  <w:num w:numId="19">
    <w:abstractNumId w:val="8"/>
  </w:num>
  <w:num w:numId="20">
    <w:abstractNumId w:val="20"/>
  </w:num>
  <w:num w:numId="21">
    <w:abstractNumId w:val="28"/>
  </w:num>
  <w:num w:numId="22">
    <w:abstractNumId w:val="0"/>
  </w:num>
  <w:num w:numId="23">
    <w:abstractNumId w:val="33"/>
  </w:num>
  <w:num w:numId="24">
    <w:abstractNumId w:val="33"/>
  </w:num>
  <w:num w:numId="25">
    <w:abstractNumId w:val="2"/>
  </w:num>
  <w:num w:numId="26">
    <w:abstractNumId w:val="16"/>
  </w:num>
  <w:num w:numId="27">
    <w:abstractNumId w:val="26"/>
  </w:num>
  <w:num w:numId="28">
    <w:abstractNumId w:val="3"/>
  </w:num>
  <w:num w:numId="29">
    <w:abstractNumId w:val="17"/>
  </w:num>
  <w:num w:numId="30">
    <w:abstractNumId w:val="12"/>
  </w:num>
  <w:num w:numId="31">
    <w:abstractNumId w:val="10"/>
  </w:num>
  <w:num w:numId="32">
    <w:abstractNumId w:val="15"/>
  </w:num>
  <w:num w:numId="33">
    <w:abstractNumId w:val="11"/>
  </w:num>
  <w:num w:numId="34">
    <w:abstractNumId w:val="22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307A"/>
    <w:rsid w:val="00036C74"/>
    <w:rsid w:val="00045568"/>
    <w:rsid w:val="00053D31"/>
    <w:rsid w:val="00071F50"/>
    <w:rsid w:val="00072219"/>
    <w:rsid w:val="00081A08"/>
    <w:rsid w:val="00083A1E"/>
    <w:rsid w:val="00084151"/>
    <w:rsid w:val="00084CDE"/>
    <w:rsid w:val="0009720E"/>
    <w:rsid w:val="000A31CF"/>
    <w:rsid w:val="000A4266"/>
    <w:rsid w:val="000A6DF0"/>
    <w:rsid w:val="000D09C5"/>
    <w:rsid w:val="00120EE6"/>
    <w:rsid w:val="00176564"/>
    <w:rsid w:val="00176BA8"/>
    <w:rsid w:val="001841AA"/>
    <w:rsid w:val="00192F96"/>
    <w:rsid w:val="002619F4"/>
    <w:rsid w:val="002825BB"/>
    <w:rsid w:val="00295204"/>
    <w:rsid w:val="002B47C2"/>
    <w:rsid w:val="002C7EB3"/>
    <w:rsid w:val="00342E4C"/>
    <w:rsid w:val="003A7751"/>
    <w:rsid w:val="003B7772"/>
    <w:rsid w:val="003C1259"/>
    <w:rsid w:val="003D1D22"/>
    <w:rsid w:val="003E649C"/>
    <w:rsid w:val="00415BBF"/>
    <w:rsid w:val="00424A33"/>
    <w:rsid w:val="0044532F"/>
    <w:rsid w:val="0046739E"/>
    <w:rsid w:val="0048425C"/>
    <w:rsid w:val="0048780B"/>
    <w:rsid w:val="004939E1"/>
    <w:rsid w:val="00493C57"/>
    <w:rsid w:val="004A61C5"/>
    <w:rsid w:val="004C0C12"/>
    <w:rsid w:val="004D32EB"/>
    <w:rsid w:val="004F1A39"/>
    <w:rsid w:val="00503B51"/>
    <w:rsid w:val="00524251"/>
    <w:rsid w:val="00530C32"/>
    <w:rsid w:val="00563A5A"/>
    <w:rsid w:val="00574F48"/>
    <w:rsid w:val="00582A05"/>
    <w:rsid w:val="005844B7"/>
    <w:rsid w:val="005A2FA1"/>
    <w:rsid w:val="005A7543"/>
    <w:rsid w:val="005B1866"/>
    <w:rsid w:val="005B32BF"/>
    <w:rsid w:val="00603918"/>
    <w:rsid w:val="00613145"/>
    <w:rsid w:val="0063257F"/>
    <w:rsid w:val="0063588F"/>
    <w:rsid w:val="00655F8E"/>
    <w:rsid w:val="006575D3"/>
    <w:rsid w:val="006B4042"/>
    <w:rsid w:val="006C29C3"/>
    <w:rsid w:val="006D1AC8"/>
    <w:rsid w:val="006D2DB2"/>
    <w:rsid w:val="00736654"/>
    <w:rsid w:val="00747B7D"/>
    <w:rsid w:val="00763302"/>
    <w:rsid w:val="0076367C"/>
    <w:rsid w:val="0076571B"/>
    <w:rsid w:val="00780225"/>
    <w:rsid w:val="0079585E"/>
    <w:rsid w:val="007B4875"/>
    <w:rsid w:val="007D2BB3"/>
    <w:rsid w:val="00800D21"/>
    <w:rsid w:val="00801F0A"/>
    <w:rsid w:val="008261DE"/>
    <w:rsid w:val="008607C6"/>
    <w:rsid w:val="0088236C"/>
    <w:rsid w:val="00884677"/>
    <w:rsid w:val="008920A1"/>
    <w:rsid w:val="008C71D1"/>
    <w:rsid w:val="008D2A66"/>
    <w:rsid w:val="008E5F83"/>
    <w:rsid w:val="00902915"/>
    <w:rsid w:val="00903DED"/>
    <w:rsid w:val="00911AFA"/>
    <w:rsid w:val="00994ED3"/>
    <w:rsid w:val="009C2F79"/>
    <w:rsid w:val="009F5E9A"/>
    <w:rsid w:val="00A178AD"/>
    <w:rsid w:val="00A310D7"/>
    <w:rsid w:val="00A42364"/>
    <w:rsid w:val="00A6721D"/>
    <w:rsid w:val="00A724ED"/>
    <w:rsid w:val="00A7307A"/>
    <w:rsid w:val="00A94ECF"/>
    <w:rsid w:val="00AB622A"/>
    <w:rsid w:val="00AB7EE2"/>
    <w:rsid w:val="00AE0078"/>
    <w:rsid w:val="00AF6A4E"/>
    <w:rsid w:val="00B07E76"/>
    <w:rsid w:val="00B104E0"/>
    <w:rsid w:val="00B503A5"/>
    <w:rsid w:val="00B54667"/>
    <w:rsid w:val="00B72386"/>
    <w:rsid w:val="00B975FD"/>
    <w:rsid w:val="00BD4045"/>
    <w:rsid w:val="00BF402E"/>
    <w:rsid w:val="00C00658"/>
    <w:rsid w:val="00C158DF"/>
    <w:rsid w:val="00C43309"/>
    <w:rsid w:val="00C7170D"/>
    <w:rsid w:val="00C816F2"/>
    <w:rsid w:val="00CB3570"/>
    <w:rsid w:val="00CF583B"/>
    <w:rsid w:val="00D14407"/>
    <w:rsid w:val="00D213F9"/>
    <w:rsid w:val="00D57700"/>
    <w:rsid w:val="00D625B5"/>
    <w:rsid w:val="00D7091C"/>
    <w:rsid w:val="00DB11C8"/>
    <w:rsid w:val="00DC3866"/>
    <w:rsid w:val="00DD0FC7"/>
    <w:rsid w:val="00DD4F15"/>
    <w:rsid w:val="00DE0D61"/>
    <w:rsid w:val="00DF5733"/>
    <w:rsid w:val="00DF71D6"/>
    <w:rsid w:val="00E312DF"/>
    <w:rsid w:val="00E53B2E"/>
    <w:rsid w:val="00E83FCC"/>
    <w:rsid w:val="00E859FA"/>
    <w:rsid w:val="00E86C48"/>
    <w:rsid w:val="00EA5A11"/>
    <w:rsid w:val="00EB62CF"/>
    <w:rsid w:val="00EE69CF"/>
    <w:rsid w:val="00F07E40"/>
    <w:rsid w:val="00F177B6"/>
    <w:rsid w:val="00F24EB9"/>
    <w:rsid w:val="00F34F6C"/>
    <w:rsid w:val="00F41953"/>
    <w:rsid w:val="00F607B3"/>
    <w:rsid w:val="00F673F6"/>
    <w:rsid w:val="00F67970"/>
    <w:rsid w:val="00F90B6C"/>
    <w:rsid w:val="00FD345B"/>
    <w:rsid w:val="00FE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1B"/>
  </w:style>
  <w:style w:type="paragraph" w:styleId="1">
    <w:name w:val="heading 1"/>
    <w:basedOn w:val="a"/>
    <w:next w:val="a"/>
    <w:link w:val="10"/>
    <w:uiPriority w:val="9"/>
    <w:qFormat/>
    <w:rsid w:val="00765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869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5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C8D8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57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C8D8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C8D8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54642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54642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8C8D8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71B"/>
    <w:pPr>
      <w:ind w:left="720"/>
      <w:contextualSpacing/>
    </w:pPr>
  </w:style>
  <w:style w:type="character" w:customStyle="1" w:styleId="bf76018c67d54e70b595c7087467f476apple-tab-span">
    <w:name w:val="bf76018c67d54e70b595c7087467f476apple-tab-span"/>
    <w:basedOn w:val="a0"/>
    <w:rsid w:val="00176BA8"/>
  </w:style>
  <w:style w:type="character" w:styleId="a4">
    <w:name w:val="Hyperlink"/>
    <w:basedOn w:val="a0"/>
    <w:uiPriority w:val="99"/>
    <w:unhideWhenUsed/>
    <w:rsid w:val="00176BA8"/>
    <w:rPr>
      <w:color w:val="0000FF"/>
      <w:u w:val="single"/>
    </w:rPr>
  </w:style>
  <w:style w:type="paragraph" w:styleId="a5">
    <w:name w:val="No Spacing"/>
    <w:link w:val="a6"/>
    <w:uiPriority w:val="1"/>
    <w:qFormat/>
    <w:rsid w:val="0076571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71B"/>
    <w:rPr>
      <w:rFonts w:asciiTheme="majorHAnsi" w:eastAsiaTheme="majorEastAsia" w:hAnsiTheme="majorHAnsi" w:cstheme="majorBidi"/>
      <w:b/>
      <w:bCs/>
      <w:color w:val="686963" w:themeColor="accent1" w:themeShade="BF"/>
      <w:sz w:val="28"/>
      <w:szCs w:val="28"/>
    </w:rPr>
  </w:style>
  <w:style w:type="table" w:styleId="a7">
    <w:name w:val="Table Grid"/>
    <w:basedOn w:val="a1"/>
    <w:uiPriority w:val="39"/>
    <w:rsid w:val="00780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4F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">
    <w:name w:val="fontstyle0"/>
    <w:basedOn w:val="a0"/>
    <w:rsid w:val="00DD4F15"/>
  </w:style>
  <w:style w:type="paragraph" w:styleId="a9">
    <w:name w:val="Revision"/>
    <w:hidden/>
    <w:uiPriority w:val="99"/>
    <w:semiHidden/>
    <w:rsid w:val="00E312D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04E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6571B"/>
    <w:rPr>
      <w:rFonts w:asciiTheme="majorHAnsi" w:eastAsiaTheme="majorEastAsia" w:hAnsiTheme="majorHAnsi" w:cstheme="majorBidi"/>
      <w:b/>
      <w:bCs/>
      <w:color w:val="8C8D8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571B"/>
    <w:rPr>
      <w:rFonts w:asciiTheme="majorHAnsi" w:eastAsiaTheme="majorEastAsia" w:hAnsiTheme="majorHAnsi" w:cstheme="majorBidi"/>
      <w:b/>
      <w:bCs/>
      <w:color w:val="8C8D86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571B"/>
    <w:rPr>
      <w:rFonts w:asciiTheme="majorHAnsi" w:eastAsiaTheme="majorEastAsia" w:hAnsiTheme="majorHAnsi" w:cstheme="majorBidi"/>
      <w:b/>
      <w:bCs/>
      <w:i/>
      <w:iCs/>
      <w:color w:val="8C8D86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571B"/>
    <w:rPr>
      <w:rFonts w:asciiTheme="majorHAnsi" w:eastAsiaTheme="majorEastAsia" w:hAnsiTheme="majorHAnsi" w:cstheme="majorBidi"/>
      <w:color w:val="454642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571B"/>
    <w:rPr>
      <w:rFonts w:asciiTheme="majorHAnsi" w:eastAsiaTheme="majorEastAsia" w:hAnsiTheme="majorHAnsi" w:cstheme="majorBidi"/>
      <w:i/>
      <w:iCs/>
      <w:color w:val="454642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57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571B"/>
    <w:rPr>
      <w:rFonts w:asciiTheme="majorHAnsi" w:eastAsiaTheme="majorEastAsia" w:hAnsiTheme="majorHAnsi" w:cstheme="majorBidi"/>
      <w:color w:val="8C8D8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57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76571B"/>
    <w:pPr>
      <w:spacing w:line="240" w:lineRule="auto"/>
    </w:pPr>
    <w:rPr>
      <w:b/>
      <w:bCs/>
      <w:color w:val="8C8D86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76571B"/>
    <w:pPr>
      <w:pBdr>
        <w:bottom w:val="single" w:sz="8" w:space="4" w:color="8C8D8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2140A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76571B"/>
    <w:rPr>
      <w:rFonts w:asciiTheme="majorHAnsi" w:eastAsiaTheme="majorEastAsia" w:hAnsiTheme="majorHAnsi" w:cstheme="majorBidi"/>
      <w:color w:val="12140A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76571B"/>
    <w:pPr>
      <w:numPr>
        <w:ilvl w:val="1"/>
      </w:numPr>
    </w:pPr>
    <w:rPr>
      <w:rFonts w:asciiTheme="majorHAnsi" w:eastAsiaTheme="majorEastAsia" w:hAnsiTheme="majorHAnsi" w:cstheme="majorBidi"/>
      <w:i/>
      <w:iCs/>
      <w:color w:val="8C8D86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76571B"/>
    <w:rPr>
      <w:rFonts w:asciiTheme="majorHAnsi" w:eastAsiaTheme="majorEastAsia" w:hAnsiTheme="majorHAnsi" w:cstheme="majorBidi"/>
      <w:i/>
      <w:iCs/>
      <w:color w:val="8C8D86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76571B"/>
    <w:rPr>
      <w:b/>
      <w:bCs/>
    </w:rPr>
  </w:style>
  <w:style w:type="character" w:styleId="af2">
    <w:name w:val="Emphasis"/>
    <w:basedOn w:val="a0"/>
    <w:uiPriority w:val="20"/>
    <w:qFormat/>
    <w:rsid w:val="0076571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76571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571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76571B"/>
    <w:pPr>
      <w:pBdr>
        <w:bottom w:val="single" w:sz="4" w:space="4" w:color="8C8D86" w:themeColor="accent1"/>
      </w:pBdr>
      <w:spacing w:before="200" w:after="280"/>
      <w:ind w:left="936" w:right="936"/>
    </w:pPr>
    <w:rPr>
      <w:b/>
      <w:bCs/>
      <w:i/>
      <w:iCs/>
      <w:color w:val="8C8D86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6571B"/>
    <w:rPr>
      <w:b/>
      <w:bCs/>
      <w:i/>
      <w:iCs/>
      <w:color w:val="8C8D86" w:themeColor="accent1"/>
    </w:rPr>
  </w:style>
  <w:style w:type="character" w:styleId="af5">
    <w:name w:val="Subtle Emphasis"/>
    <w:basedOn w:val="a0"/>
    <w:uiPriority w:val="19"/>
    <w:qFormat/>
    <w:rsid w:val="0076571B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76571B"/>
    <w:rPr>
      <w:b/>
      <w:bCs/>
      <w:i/>
      <w:iCs/>
      <w:color w:val="8C8D86" w:themeColor="accent1"/>
    </w:rPr>
  </w:style>
  <w:style w:type="character" w:styleId="af7">
    <w:name w:val="Subtle Reference"/>
    <w:basedOn w:val="a0"/>
    <w:uiPriority w:val="31"/>
    <w:qFormat/>
    <w:rsid w:val="0076571B"/>
    <w:rPr>
      <w:smallCaps/>
      <w:color w:val="E6C069" w:themeColor="accent2"/>
      <w:u w:val="single"/>
    </w:rPr>
  </w:style>
  <w:style w:type="character" w:styleId="af8">
    <w:name w:val="Intense Reference"/>
    <w:basedOn w:val="a0"/>
    <w:uiPriority w:val="32"/>
    <w:qFormat/>
    <w:rsid w:val="0076571B"/>
    <w:rPr>
      <w:b/>
      <w:bCs/>
      <w:smallCaps/>
      <w:color w:val="E6C069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76571B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76571B"/>
    <w:pPr>
      <w:outlineLvl w:val="9"/>
    </w:pPr>
  </w:style>
  <w:style w:type="character" w:customStyle="1" w:styleId="a6">
    <w:name w:val="Без интервала Знак"/>
    <w:basedOn w:val="a0"/>
    <w:link w:val="a5"/>
    <w:uiPriority w:val="1"/>
    <w:rsid w:val="0076571B"/>
  </w:style>
  <w:style w:type="paragraph" w:customStyle="1" w:styleId="Default">
    <w:name w:val="Default"/>
    <w:rsid w:val="00F24EB9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afb">
    <w:name w:val="header"/>
    <w:basedOn w:val="a"/>
    <w:link w:val="afc"/>
    <w:uiPriority w:val="99"/>
    <w:unhideWhenUsed/>
    <w:rsid w:val="00F1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F177B6"/>
  </w:style>
  <w:style w:type="paragraph" w:styleId="afd">
    <w:name w:val="footer"/>
    <w:basedOn w:val="a"/>
    <w:link w:val="afe"/>
    <w:uiPriority w:val="99"/>
    <w:unhideWhenUsed/>
    <w:rsid w:val="00F1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F177B6"/>
  </w:style>
  <w:style w:type="paragraph" w:customStyle="1" w:styleId="stk-reset">
    <w:name w:val="stk-reset"/>
    <w:basedOn w:val="a"/>
    <w:rsid w:val="00AF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list-item">
    <w:name w:val="stk-list-item"/>
    <w:basedOn w:val="a"/>
    <w:rsid w:val="00AF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AF6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68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9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38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72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597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140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47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23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02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31" w:color="auto"/>
            <w:bottom w:val="single" w:sz="2" w:space="0" w:color="auto"/>
            <w:right w:val="single" w:sz="2" w:space="31" w:color="auto"/>
          </w:divBdr>
          <w:divsChild>
            <w:div w:id="3145294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721251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31" w:color="auto"/>
            <w:bottom w:val="single" w:sz="2" w:space="0" w:color="auto"/>
            <w:right w:val="single" w:sz="2" w:space="31" w:color="auto"/>
          </w:divBdr>
          <w:divsChild>
            <w:div w:id="395325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31" w:color="auto"/>
              </w:divBdr>
              <w:divsChild>
                <w:div w:id="1502306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23883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2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31" w:color="auto"/>
            <w:bottom w:val="single" w:sz="2" w:space="0" w:color="auto"/>
            <w:right w:val="single" w:sz="2" w:space="31" w:color="auto"/>
          </w:divBdr>
          <w:divsChild>
            <w:div w:id="14097686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82510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31" w:color="auto"/>
            <w:bottom w:val="single" w:sz="2" w:space="0" w:color="auto"/>
            <w:right w:val="single" w:sz="2" w:space="31" w:color="auto"/>
          </w:divBdr>
          <w:divsChild>
            <w:div w:id="6711776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0" w:color="auto"/>
                <w:right w:val="single" w:sz="2" w:space="31" w:color="auto"/>
              </w:divBdr>
              <w:divsChild>
                <w:div w:id="2926380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01538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619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646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52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415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vqbFHwN-nwalWPjPUKpvTA" TargetMode="External"/><Relationship Id="rId13" Type="http://schemas.openxmlformats.org/officeDocument/2006/relationships/hyperlink" Target="https://t.me/devops_deflop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vopsweekly.com/https:/www.devopsweekly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tlassian.com/ru/devop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dreads.com/book/show/564630.The_Practice_of_System_and_Network_Administr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gops.ru/" TargetMode="External"/><Relationship Id="rId10" Type="http://schemas.openxmlformats.org/officeDocument/2006/relationships/hyperlink" Target="https://www.mann-ivanov-ferber.ru/books/rukovodstvo-po-devop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1nDIT9thqoFSSxvLyPHF5w" TargetMode="External"/><Relationship Id="rId14" Type="http://schemas.openxmlformats.org/officeDocument/2006/relationships/hyperlink" Target="https://t.me/devops_ru" TargetMode="External"/></Relationships>
</file>

<file path=word/theme/theme1.xml><?xml version="1.0" encoding="utf-8"?>
<a:theme xmlns:a="http://schemas.openxmlformats.org/drawingml/2006/main" name="Уголки">
  <a:themeElements>
    <a:clrScheme name="Уголки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Уголки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Уголки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0560-9AE2-447A-826D-6CA7F98A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Рулев</dc:creator>
  <cp:keywords/>
  <dc:description/>
  <cp:lastModifiedBy>Vladimir Tatarintsev</cp:lastModifiedBy>
  <cp:revision>17</cp:revision>
  <dcterms:created xsi:type="dcterms:W3CDTF">2022-06-02T15:10:00Z</dcterms:created>
  <dcterms:modified xsi:type="dcterms:W3CDTF">2022-06-02T22:21:00Z</dcterms:modified>
</cp:coreProperties>
</file>