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04F7" w14:textId="77777777" w:rsidR="00B32397" w:rsidRDefault="00B32397" w:rsidP="00B32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ОТЧЕТУ СТУДЕНТА ПО ПРАКТИКЕ </w:t>
      </w:r>
    </w:p>
    <w:p w14:paraId="68363877" w14:textId="77777777" w:rsidR="00B32397" w:rsidRDefault="00B32397" w:rsidP="00B32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(учебной и производственной)</w:t>
      </w:r>
    </w:p>
    <w:p w14:paraId="03212B0A" w14:textId="77777777" w:rsidR="00B32397" w:rsidRDefault="00B32397" w:rsidP="00B32397">
      <w:pPr>
        <w:jc w:val="center"/>
        <w:rPr>
          <w:bCs/>
          <w:sz w:val="28"/>
          <w:szCs w:val="28"/>
        </w:rPr>
      </w:pPr>
    </w:p>
    <w:p w14:paraId="1327BBBE" w14:textId="787EC7B8" w:rsidR="00B32397" w:rsidRDefault="00B32397" w:rsidP="00290DCE">
      <w:pPr>
        <w:pStyle w:val="a3"/>
        <w:kinsoku w:val="0"/>
        <w:overflowPunct w:val="0"/>
        <w:spacing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ab/>
        <w:t xml:space="preserve">Отчет должен содержать: </w:t>
      </w:r>
    </w:p>
    <w:p w14:paraId="765A308D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титульный лист</w:t>
      </w:r>
      <w:r>
        <w:rPr>
          <w:bCs/>
          <w:sz w:val="28"/>
          <w:szCs w:val="28"/>
        </w:rPr>
        <w:t xml:space="preserve"> (оформляется по установленной единой форме)</w:t>
      </w:r>
      <w:r>
        <w:rPr>
          <w:color w:val="000000"/>
          <w:kern w:val="24"/>
          <w:sz w:val="28"/>
          <w:szCs w:val="28"/>
        </w:rPr>
        <w:t>;</w:t>
      </w:r>
    </w:p>
    <w:p w14:paraId="7D058AD4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индивидуальное задание;</w:t>
      </w:r>
    </w:p>
    <w:p w14:paraId="58ABDFB9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оглавление;</w:t>
      </w:r>
    </w:p>
    <w:p w14:paraId="54B2AE06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введение (цели и задачи практики);</w:t>
      </w:r>
    </w:p>
    <w:p w14:paraId="65CAF2A5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основная часть (содержание проделанной студентом работы в соответствии с целями и задачами программы практики и индивидуальным заданием);</w:t>
      </w:r>
    </w:p>
    <w:p w14:paraId="35CB954F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заключение (выводы по результатам практики);</w:t>
      </w:r>
    </w:p>
    <w:p w14:paraId="5E2BCAB8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(при необходимости);</w:t>
      </w:r>
    </w:p>
    <w:p w14:paraId="510CD893" w14:textId="77777777" w:rsidR="00B32397" w:rsidRDefault="00B32397" w:rsidP="00B32397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приложения.</w:t>
      </w:r>
    </w:p>
    <w:p w14:paraId="74DD502C" w14:textId="77777777" w:rsidR="00B32397" w:rsidRDefault="00B32397" w:rsidP="00B32397">
      <w:pPr>
        <w:numPr>
          <w:ilvl w:val="0"/>
          <w:numId w:val="2"/>
        </w:numPr>
        <w:spacing w:line="360" w:lineRule="auto"/>
        <w:ind w:left="357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Требования к оформлению: </w:t>
      </w:r>
      <w:r>
        <w:rPr>
          <w:sz w:val="28"/>
          <w:szCs w:val="28"/>
        </w:rPr>
        <w:t xml:space="preserve">Отчет должен быть выполнен с использованием компьютера, на одной стороне листа белой бумаги формата А4 в текстовом редакторе </w:t>
      </w:r>
      <w:r>
        <w:rPr>
          <w:sz w:val="28"/>
          <w:szCs w:val="28"/>
          <w:lang w:val="en-US"/>
        </w:rPr>
        <w:t>MS</w:t>
      </w:r>
      <w:r w:rsidRPr="006C2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шрифтом </w:t>
      </w:r>
      <w:r>
        <w:rPr>
          <w:sz w:val="28"/>
          <w:szCs w:val="28"/>
          <w:lang w:val="en-US"/>
        </w:rPr>
        <w:t>Times</w:t>
      </w:r>
      <w:r w:rsidRPr="006C2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C2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размером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через полтора интервала, с выравниванием по ширине страницы. Текст отчета следует печатать, соблюдая следующие размеры полей: правое – 10 мм, верхнее и нижнее – 20 мм, левое – 30 мм, абзацный отступ – 1, 25 см.</w:t>
      </w:r>
    </w:p>
    <w:p w14:paraId="6959A0D7" w14:textId="6808BE84" w:rsidR="00B32397" w:rsidRDefault="00B32397" w:rsidP="00B32397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практике составляется в объеме от 10 стр. до 30 стр. текста для учебной и производственной (в т.ч. преддипломной практики) практики.</w:t>
      </w:r>
    </w:p>
    <w:p w14:paraId="2E7C57DC" w14:textId="77777777" w:rsidR="00B32397" w:rsidRDefault="00B32397" w:rsidP="00B32397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фактической невозможности представить студентом наработанный материал </w:t>
      </w:r>
      <w:proofErr w:type="gramStart"/>
      <w:r>
        <w:rPr>
          <w:bCs/>
          <w:sz w:val="28"/>
          <w:szCs w:val="28"/>
        </w:rPr>
        <w:t>в виду</w:t>
      </w:r>
      <w:proofErr w:type="gramEnd"/>
      <w:r>
        <w:rPr>
          <w:bCs/>
          <w:sz w:val="28"/>
          <w:szCs w:val="28"/>
        </w:rPr>
        <w:t xml:space="preserve"> распространения на этот материал грифа государственная или коммерческая тайна студенты обязаны представить подробный перечень работ, заверенный руководителем практики от предприятия.</w:t>
      </w:r>
    </w:p>
    <w:p w14:paraId="73436125" w14:textId="77777777" w:rsidR="00B32397" w:rsidRDefault="00B32397" w:rsidP="00B32397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Сброшюрованный отчет подписывается студентом и руководителями практики от кафедры.</w:t>
      </w:r>
    </w:p>
    <w:p w14:paraId="230A0DCE" w14:textId="358207FF" w:rsidR="001A370E" w:rsidRDefault="00B32397" w:rsidP="00B3239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B32397">
        <w:rPr>
          <w:bCs/>
          <w:sz w:val="28"/>
          <w:szCs w:val="28"/>
        </w:rPr>
        <w:t>Отчеты студентов по практике должны храниться на кафедре 6 лет.</w:t>
      </w:r>
    </w:p>
    <w:sectPr w:rsidR="001A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5EC8"/>
    <w:multiLevelType w:val="hybridMultilevel"/>
    <w:tmpl w:val="493CD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A04ACB"/>
    <w:multiLevelType w:val="hybridMultilevel"/>
    <w:tmpl w:val="87AC3AF8"/>
    <w:lvl w:ilvl="0" w:tplc="B57CD2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3173">
    <w:abstractNumId w:val="0"/>
  </w:num>
  <w:num w:numId="2" w16cid:durableId="16857892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7"/>
    <w:rsid w:val="00290DCE"/>
    <w:rsid w:val="002A1462"/>
    <w:rsid w:val="006C57D0"/>
    <w:rsid w:val="00AD35A4"/>
    <w:rsid w:val="00B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179"/>
  <w15:chartTrackingRefBased/>
  <w15:docId w15:val="{85D8323E-F94D-42DC-908F-B07C413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9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Александрович Галкин</dc:creator>
  <cp:keywords/>
  <dc:description/>
  <cp:lastModifiedBy>Валерий Александрович Галкин</cp:lastModifiedBy>
  <cp:revision>2</cp:revision>
  <dcterms:created xsi:type="dcterms:W3CDTF">2022-12-07T09:07:00Z</dcterms:created>
  <dcterms:modified xsi:type="dcterms:W3CDTF">2022-12-07T10:20:00Z</dcterms:modified>
</cp:coreProperties>
</file>