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37" w:rsidRDefault="0066400A" w:rsidP="00664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2E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66400A">
        <w:rPr>
          <w:rFonts w:ascii="Times New Roman" w:hAnsi="Times New Roman" w:cs="Times New Roman"/>
          <w:b/>
          <w:sz w:val="24"/>
          <w:szCs w:val="24"/>
        </w:rPr>
        <w:t xml:space="preserve"> к  РК2 ВСАСОИУ</w:t>
      </w:r>
      <w:r w:rsidR="003C532E">
        <w:rPr>
          <w:rFonts w:ascii="Times New Roman" w:hAnsi="Times New Roman" w:cs="Times New Roman"/>
          <w:b/>
          <w:sz w:val="24"/>
          <w:szCs w:val="24"/>
        </w:rPr>
        <w:t xml:space="preserve"> 2020-21 </w:t>
      </w:r>
      <w:proofErr w:type="spellStart"/>
      <w:r w:rsidR="003C532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C532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3C532E"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</w:p>
    <w:p w:rsidR="0066400A" w:rsidRDefault="0066400A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чём различия </w:t>
      </w:r>
      <w:r w:rsidR="003C532E">
        <w:rPr>
          <w:rFonts w:ascii="Times New Roman" w:hAnsi="Times New Roman" w:cs="Times New Roman"/>
          <w:sz w:val="24"/>
          <w:szCs w:val="24"/>
        </w:rPr>
        <w:t>управляющего автомата (</w:t>
      </w:r>
      <w:r>
        <w:rPr>
          <w:rFonts w:ascii="Times New Roman" w:hAnsi="Times New Roman" w:cs="Times New Roman"/>
          <w:sz w:val="24"/>
          <w:szCs w:val="24"/>
        </w:rPr>
        <w:t>УА</w:t>
      </w:r>
      <w:r w:rsidR="003C53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жёсткой логикой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хранимой в памяти логикой управления.?</w:t>
      </w:r>
    </w:p>
    <w:p w:rsidR="0066400A" w:rsidRDefault="0066400A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УА легче перенастроить: с памятью или с жёсткой логикой (на ПЛМ)?</w:t>
      </w:r>
    </w:p>
    <w:p w:rsidR="0066400A" w:rsidRDefault="0066400A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C532E">
        <w:rPr>
          <w:rFonts w:ascii="Times New Roman" w:hAnsi="Times New Roman" w:cs="Times New Roman"/>
          <w:sz w:val="24"/>
          <w:szCs w:val="24"/>
        </w:rPr>
        <w:t>основе,</w:t>
      </w:r>
      <w:r>
        <w:rPr>
          <w:rFonts w:ascii="Times New Roman" w:hAnsi="Times New Roman" w:cs="Times New Roman"/>
          <w:sz w:val="24"/>
          <w:szCs w:val="24"/>
        </w:rPr>
        <w:t xml:space="preserve"> каких может быть построен буфер формирования управляющих сигналов для МПУУ с горизонтальным </w:t>
      </w:r>
      <w:r w:rsidR="007D2E5D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 xml:space="preserve">программированием и с вертикальным </w:t>
      </w:r>
      <w:r w:rsidR="007D2E5D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>программированием?</w:t>
      </w:r>
    </w:p>
    <w:p w:rsidR="00C162FC" w:rsidRDefault="007D2E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 содержимое памяти МПУУ при горизонтальном и вертикальном микропрограммировании.  Где экономнее расходуется память?</w:t>
      </w:r>
    </w:p>
    <w:p w:rsidR="007D2E5D" w:rsidRDefault="007D2E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два метода сочетаются в смешанном микропрограммировании в МПУУ?</w:t>
      </w:r>
    </w:p>
    <w:p w:rsidR="007D2E5D" w:rsidRDefault="007D2E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 разный механизм перехода на адрес следующей микрокоманды у МПУУ с принудительной и естественной адресацией?</w:t>
      </w:r>
    </w:p>
    <w:p w:rsidR="007D2E5D" w:rsidRDefault="007D2E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играет поле условной переменной в строке микрокоманды, хранимой в памяти МПУУ?</w:t>
      </w:r>
    </w:p>
    <w:p w:rsidR="007D2E5D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типы процессоров?</w:t>
      </w:r>
    </w:p>
    <w:p w:rsidR="00DA4B61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процессор называется скалярным, а какой супер скалярным и почему?</w:t>
      </w:r>
    </w:p>
    <w:p w:rsidR="00DA4B61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</w:t>
      </w:r>
      <w:r w:rsidR="003C53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чём состоит отличие процессоров с </w:t>
      </w:r>
      <w:r>
        <w:rPr>
          <w:rFonts w:ascii="Times New Roman" w:hAnsi="Times New Roman" w:cs="Times New Roman"/>
          <w:sz w:val="24"/>
          <w:szCs w:val="24"/>
          <w:lang w:val="en-US"/>
        </w:rPr>
        <w:t>CISC</w:t>
      </w:r>
      <w:r w:rsidRPr="00D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RISC</w:t>
      </w:r>
      <w:r w:rsidRPr="00D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архитектурой?</w:t>
      </w:r>
    </w:p>
    <w:p w:rsidR="00DA4B61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</w:t>
      </w:r>
      <w:r w:rsidR="003C53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чём состоят различия в архитектурах процессоров с Фон-Неймановской и Гарвардской архитектурой?</w:t>
      </w:r>
    </w:p>
    <w:p w:rsidR="00DA4B61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влияет разрядность шины адреса в процессоре?</w:t>
      </w:r>
    </w:p>
    <w:p w:rsidR="00DA4B61" w:rsidRDefault="00DA4B6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 термин кэширование</w:t>
      </w:r>
      <w:r w:rsidR="003C53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для чего применяется эта технология в современных микропроцессорах?</w:t>
      </w:r>
    </w:p>
    <w:p w:rsidR="00DA4B61" w:rsidRDefault="00990DEB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эффект был достигнут применением конвейерной обработкой команд в микропроцессорах?</w:t>
      </w:r>
    </w:p>
    <w:p w:rsidR="00990DEB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 термин «конфликт» конвейера?   </w:t>
      </w:r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конфликта конвейера по данным?</w:t>
      </w:r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известные вам типы конфликтов на конвейерах микропроцессоров.</w:t>
      </w:r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значит: «конфликт из-за промаха в кэш-памяти»?</w:t>
      </w:r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методами удаётся сократить простой конвейера при конфликтах по условным переходам?</w:t>
      </w:r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3C532E">
        <w:rPr>
          <w:rFonts w:ascii="Times New Roman" w:hAnsi="Times New Roman" w:cs="Times New Roman"/>
          <w:sz w:val="24"/>
          <w:szCs w:val="24"/>
        </w:rPr>
        <w:t>каких целей</w:t>
      </w:r>
      <w:r>
        <w:rPr>
          <w:rFonts w:ascii="Times New Roman" w:hAnsi="Times New Roman" w:cs="Times New Roman"/>
          <w:sz w:val="24"/>
          <w:szCs w:val="24"/>
        </w:rPr>
        <w:t xml:space="preserve"> собираются данные в специальном буфере по ранее совершенным переходам в командах с условным переходами?</w:t>
      </w:r>
      <w:proofErr w:type="gramEnd"/>
    </w:p>
    <w:p w:rsidR="00A96A44" w:rsidRDefault="00A96A4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эффект даёт переупорядочивание выполнения команд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суперскалярных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процессорах?</w:t>
      </w:r>
    </w:p>
    <w:p w:rsidR="008666FF" w:rsidRDefault="008666FF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известные вам функциональные подсистемы микропроцессоров.</w:t>
      </w:r>
    </w:p>
    <w:p w:rsidR="008666FF" w:rsidRDefault="008666FF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требованиям должны отвечать параметры системной шины микропроцессора?</w:t>
      </w:r>
    </w:p>
    <w:p w:rsidR="00A96A44" w:rsidRDefault="008666FF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чём отличие мультиплексированной шины от не мультиплексированной шины? </w:t>
      </w:r>
    </w:p>
    <w:p w:rsidR="000A7A58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типы и назначение регистров в микропроцессоре?</w:t>
      </w:r>
    </w:p>
    <w:p w:rsidR="00362D73" w:rsidRDefault="00362D73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назначение кэш-памяти в микропроцессоре?</w:t>
      </w:r>
    </w:p>
    <w:p w:rsidR="00362D73" w:rsidRDefault="00362D73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Какими объёмами данных осуществляется пересылка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в кэш-память?</w:t>
      </w:r>
    </w:p>
    <w:p w:rsidR="00362D73" w:rsidRDefault="00362D73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признака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ега в работе кэш-памяти.</w:t>
      </w:r>
    </w:p>
    <w:p w:rsidR="00362D73" w:rsidRDefault="0058458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определяет термин «принцип локальности ссылок»: пространственная и временная?</w:t>
      </w:r>
    </w:p>
    <w:p w:rsidR="00584581" w:rsidRDefault="0058458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три типа организации кэш-памяти?</w:t>
      </w:r>
    </w:p>
    <w:p w:rsidR="00584581" w:rsidRDefault="0058458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располагаются страницы ОП в кэш-памяти с прямым отображением?</w:t>
      </w:r>
    </w:p>
    <w:p w:rsidR="00584581" w:rsidRDefault="0058458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располагаются страницы ОП</w:t>
      </w:r>
      <w:r>
        <w:rPr>
          <w:rFonts w:ascii="Times New Roman" w:hAnsi="Times New Roman" w:cs="Times New Roman"/>
          <w:sz w:val="24"/>
          <w:szCs w:val="24"/>
        </w:rPr>
        <w:t xml:space="preserve"> в полностью ассоциативной кэш-памяти?</w:t>
      </w:r>
    </w:p>
    <w:p w:rsidR="00584581" w:rsidRDefault="00584581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располагаются страницы ОП</w:t>
      </w:r>
      <w:r>
        <w:rPr>
          <w:rFonts w:ascii="Times New Roman" w:hAnsi="Times New Roman" w:cs="Times New Roman"/>
          <w:sz w:val="24"/>
          <w:szCs w:val="24"/>
        </w:rPr>
        <w:t xml:space="preserve"> в множественно-ассоциативной кэш-памяти?</w:t>
      </w:r>
    </w:p>
    <w:p w:rsidR="00584581" w:rsidRDefault="00C1107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обновление ОП при обновлении  кэш-памяти?</w:t>
      </w:r>
    </w:p>
    <w:p w:rsidR="00C11074" w:rsidRDefault="00C11074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обеспечивается идентичность содержимого кэш каждого ядра в многоядерных архитектурах ЦП? </w:t>
      </w:r>
      <w:r w:rsidR="00E81CEC">
        <w:rPr>
          <w:rFonts w:ascii="Times New Roman" w:hAnsi="Times New Roman" w:cs="Times New Roman"/>
          <w:sz w:val="24"/>
          <w:szCs w:val="24"/>
        </w:rPr>
        <w:t xml:space="preserve"> Приведите технологии протокола когерентности кэш-памяти.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чём отличие структур </w:t>
      </w:r>
      <w:r w:rsidRPr="00E81C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81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</w:t>
      </w:r>
      <w:r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E81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памяти с произвольным доступом?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разновидности памяти с последовательным доступом?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сегментно-страничной организации оперативной памяти, какой элемент структуры имеет фиксированный размер, а какой изменяемый?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известное вам устройство является элементом хранения одного двоичного разряда в статическом ОЗУ?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элемент служит для хранения одного двоичного разряда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динамическом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ЗУ?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 термин «разрушающее считывание»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динамическом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ЗУ?</w:t>
      </w:r>
    </w:p>
    <w:p w:rsidR="00E81CEC" w:rsidRDefault="00E81CE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чего применяется регенерация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динамических ЗУ?</w:t>
      </w:r>
    </w:p>
    <w:p w:rsidR="00E81CEC" w:rsidRDefault="00F00F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известные вам типы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постоянных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ЗУ?</w:t>
      </w:r>
    </w:p>
    <w:p w:rsidR="00F00F5D" w:rsidRDefault="00F00F5D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принципе основано хранение одного бита информации в перепрограммируемых ПЗУ?</w:t>
      </w:r>
    </w:p>
    <w:p w:rsidR="00F00F5D" w:rsidRDefault="006E5A5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северного и южного моста на материнской плате персонального компьютера.</w:t>
      </w:r>
    </w:p>
    <w:p w:rsidR="006E5A5C" w:rsidRDefault="006E5A5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</w:t>
      </w:r>
      <w:r w:rsidR="003C53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каких устройств обеспечивает северный мост на материнской плате?</w:t>
      </w:r>
    </w:p>
    <w:p w:rsidR="006E5A5C" w:rsidRDefault="006E5A5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</w:t>
      </w:r>
      <w:r w:rsidR="003C532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каких устройств обеспечивает южный мост на материнской плате?</w:t>
      </w:r>
    </w:p>
    <w:p w:rsidR="006E5A5C" w:rsidRPr="006E5A5C" w:rsidRDefault="006E5A5C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 основные характеристики и оборудование интерфейса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6E5A5C">
        <w:rPr>
          <w:rFonts w:ascii="Times New Roman" w:hAnsi="Times New Roman" w:cs="Times New Roman"/>
          <w:sz w:val="24"/>
          <w:szCs w:val="24"/>
        </w:rPr>
        <w:t>.</w:t>
      </w:r>
    </w:p>
    <w:p w:rsidR="006E5A5C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каких целей в протоколе обмена интерфейса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A7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используется множество пакетов различного назначения?</w:t>
      </w:r>
    </w:p>
    <w:p w:rsidR="000A7A58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принципе основано хранение двоичной информации на магнитных носителях?</w:t>
      </w:r>
    </w:p>
    <w:p w:rsidR="000A7A58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различие продольной и перпендикулярной записи на магнитные носители?</w:t>
      </w:r>
    </w:p>
    <w:p w:rsidR="000A7A58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сравнение потенциальных и импульсных методов записи на магнитные носители?</w:t>
      </w:r>
    </w:p>
    <w:p w:rsidR="000A7A58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основных узлов состоит на накопитель на жёстком магнитном диске?</w:t>
      </w:r>
    </w:p>
    <w:p w:rsidR="000A7A58" w:rsidRPr="0066400A" w:rsidRDefault="000A7A58" w:rsidP="0066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состоит различие низкоуровневого (физического) и логического форматирования жёсткого диска?</w:t>
      </w:r>
    </w:p>
    <w:sectPr w:rsidR="000A7A58" w:rsidRPr="0066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7817"/>
    <w:multiLevelType w:val="hybridMultilevel"/>
    <w:tmpl w:val="11C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0A"/>
    <w:rsid w:val="000A7A58"/>
    <w:rsid w:val="00362D73"/>
    <w:rsid w:val="003C532E"/>
    <w:rsid w:val="00584581"/>
    <w:rsid w:val="0066400A"/>
    <w:rsid w:val="006E5A5C"/>
    <w:rsid w:val="007D2E5D"/>
    <w:rsid w:val="008666FF"/>
    <w:rsid w:val="00990DEB"/>
    <w:rsid w:val="00A96A44"/>
    <w:rsid w:val="00C11074"/>
    <w:rsid w:val="00C162FC"/>
    <w:rsid w:val="00DA4B61"/>
    <w:rsid w:val="00DD4F37"/>
    <w:rsid w:val="00E81CEC"/>
    <w:rsid w:val="00F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2020-12-13T13:42:00Z</dcterms:created>
  <dcterms:modified xsi:type="dcterms:W3CDTF">2020-12-13T13:42:00Z</dcterms:modified>
</cp:coreProperties>
</file>