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5EBF9" w14:textId="7C6D2C59" w:rsidR="00F72F87" w:rsidRPr="00A86907" w:rsidRDefault="00F72F87" w:rsidP="003729EB">
      <w:pPr>
        <w:jc w:val="center"/>
      </w:pPr>
      <w:r w:rsidRPr="00A86907">
        <w:t xml:space="preserve">Министерство </w:t>
      </w:r>
      <w:r w:rsidR="00692C1F" w:rsidRPr="00A86907">
        <w:t>науки и образования</w:t>
      </w:r>
      <w:r w:rsidRPr="00A86907">
        <w:t xml:space="preserve"> РФ</w:t>
      </w:r>
    </w:p>
    <w:p w14:paraId="638BD3B4" w14:textId="7A6EAD8F" w:rsidR="00F72F87" w:rsidRPr="00A86907" w:rsidRDefault="00F72F87" w:rsidP="003729EB">
      <w:pPr>
        <w:jc w:val="center"/>
      </w:pPr>
      <w:r w:rsidRPr="00A86907">
        <w:t>Государственное бюджетное образовательное учреждения высшего профессионального образования</w:t>
      </w:r>
    </w:p>
    <w:p w14:paraId="1E562367" w14:textId="73E77D99" w:rsidR="00F72F87" w:rsidRPr="00A86907" w:rsidRDefault="00F72F87" w:rsidP="003729EB">
      <w:pPr>
        <w:jc w:val="center"/>
      </w:pPr>
      <w:r w:rsidRPr="00A86907">
        <w:t>Московский государственный технический университет имени Н.Э.Баумана</w:t>
      </w:r>
    </w:p>
    <w:p w14:paraId="0FB955E3" w14:textId="049A8491" w:rsidR="008E35C2" w:rsidRPr="00A86907" w:rsidRDefault="008E35C2" w:rsidP="003729EB">
      <w:pPr>
        <w:jc w:val="center"/>
      </w:pPr>
      <w:r w:rsidRPr="00A86907">
        <w:t>(исследовательский университет)</w:t>
      </w:r>
    </w:p>
    <w:p w14:paraId="278A3C43" w14:textId="77777777" w:rsidR="00F72F87" w:rsidRPr="00A86907" w:rsidRDefault="00F72F87" w:rsidP="003C4E59"/>
    <w:p w14:paraId="5E758448" w14:textId="12CA5EE1" w:rsidR="00F72F87" w:rsidRPr="00A86907" w:rsidRDefault="00F72F87" w:rsidP="003C4E59">
      <w:r w:rsidRPr="00A8690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D82E9" wp14:editId="78A6A0CC">
                <wp:simplePos x="0" y="0"/>
                <wp:positionH relativeFrom="column">
                  <wp:posOffset>-228600</wp:posOffset>
                </wp:positionH>
                <wp:positionV relativeFrom="paragraph">
                  <wp:posOffset>38100</wp:posOffset>
                </wp:positionV>
                <wp:extent cx="6172200" cy="0"/>
                <wp:effectExtent l="50800" t="25400" r="76200" b="10160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95pt,3pt" to="468.05pt,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3400BE2E" w14:textId="1CA6927D" w:rsidR="00F72F87" w:rsidRPr="00A86907" w:rsidRDefault="00F72F87" w:rsidP="003729EB">
      <w:pPr>
        <w:jc w:val="center"/>
      </w:pPr>
      <w:r w:rsidRPr="00A86907">
        <w:t>Кафедра Системы обработки данных и управления</w:t>
      </w:r>
    </w:p>
    <w:p w14:paraId="1B8CBB43" w14:textId="79694FB1" w:rsidR="00F72F87" w:rsidRPr="00A86907" w:rsidRDefault="00F72F87" w:rsidP="003C4E59"/>
    <w:p w14:paraId="75C33FDA" w14:textId="77777777" w:rsidR="00F72F87" w:rsidRPr="00A86907" w:rsidRDefault="00F72F87" w:rsidP="003C4E59"/>
    <w:p w14:paraId="608EAE23" w14:textId="1B8D3A86" w:rsidR="00F72F87" w:rsidRPr="00A86907" w:rsidRDefault="00F72F87" w:rsidP="003729EB">
      <w:pPr>
        <w:jc w:val="center"/>
      </w:pPr>
      <w:r w:rsidRPr="00A86907">
        <w:t>А.В.Балдин</w:t>
      </w:r>
    </w:p>
    <w:p w14:paraId="5CBB6136" w14:textId="77777777" w:rsidR="00F72F87" w:rsidRPr="00A86907" w:rsidRDefault="00F72F87" w:rsidP="003C4E59"/>
    <w:p w14:paraId="140ADB5B" w14:textId="0E113578" w:rsidR="00F72F87" w:rsidRPr="00A86907" w:rsidRDefault="00F72F87" w:rsidP="003729EB">
      <w:pPr>
        <w:jc w:val="center"/>
        <w:rPr>
          <w:b/>
        </w:rPr>
      </w:pPr>
      <w:r w:rsidRPr="00A86907">
        <w:rPr>
          <w:b/>
        </w:rPr>
        <w:t>МЕТОДИЧЕСКИЕ УКАЗАНИЯ</w:t>
      </w:r>
    </w:p>
    <w:p w14:paraId="7F8E0021" w14:textId="65BE68D6" w:rsidR="00F72F87" w:rsidRPr="00A86907" w:rsidRDefault="003C4E59" w:rsidP="003729EB">
      <w:pPr>
        <w:jc w:val="center"/>
      </w:pPr>
      <w:r w:rsidRPr="00A86907">
        <w:t>к</w:t>
      </w:r>
      <w:r w:rsidR="00F72F87" w:rsidRPr="00A86907">
        <w:t xml:space="preserve"> выполнению </w:t>
      </w:r>
      <w:r w:rsidR="00BE0DF4" w:rsidRPr="00A86907">
        <w:t>домашнего задания</w:t>
      </w:r>
    </w:p>
    <w:p w14:paraId="5D8328D3" w14:textId="4015B646" w:rsidR="00F72F87" w:rsidRPr="00A86907" w:rsidRDefault="003C4E59" w:rsidP="003729EB">
      <w:pPr>
        <w:jc w:val="center"/>
      </w:pPr>
      <w:r w:rsidRPr="00A86907">
        <w:t>п</w:t>
      </w:r>
      <w:r w:rsidR="00F72F87" w:rsidRPr="00A86907">
        <w:t>о дисциплине</w:t>
      </w:r>
    </w:p>
    <w:p w14:paraId="0BA0CE02" w14:textId="0A655CF6" w:rsidR="00F72F87" w:rsidRPr="00A86907" w:rsidRDefault="00A46672" w:rsidP="003729EB">
      <w:pPr>
        <w:jc w:val="center"/>
        <w:rPr>
          <w:b/>
        </w:rPr>
      </w:pPr>
      <w:r w:rsidRPr="00A86907">
        <w:rPr>
          <w:b/>
        </w:rPr>
        <w:t xml:space="preserve">Объектно </w:t>
      </w:r>
      <w:r w:rsidR="00034A2D" w:rsidRPr="00A86907">
        <w:rPr>
          <w:b/>
        </w:rPr>
        <w:t>ориентированное</w:t>
      </w:r>
      <w:r w:rsidRPr="00A86907">
        <w:rPr>
          <w:b/>
        </w:rPr>
        <w:t xml:space="preserve"> проектирование автоматизированных систем обработки информации и управления</w:t>
      </w:r>
    </w:p>
    <w:p w14:paraId="4BA71A2D" w14:textId="6A245540" w:rsidR="003C4E59" w:rsidRPr="00A86907" w:rsidRDefault="003C4E59" w:rsidP="003729EB">
      <w:pPr>
        <w:jc w:val="center"/>
      </w:pPr>
      <w:r w:rsidRPr="00A86907">
        <w:t>Специальность:</w:t>
      </w:r>
      <w:r w:rsidR="00A46672" w:rsidRPr="00A86907">
        <w:t xml:space="preserve"> 09.04.01</w:t>
      </w:r>
    </w:p>
    <w:p w14:paraId="2624D79A" w14:textId="77777777" w:rsidR="003C4E59" w:rsidRPr="00A86907" w:rsidRDefault="003C4E59" w:rsidP="003729EB">
      <w:pPr>
        <w:jc w:val="center"/>
      </w:pPr>
    </w:p>
    <w:p w14:paraId="42B3C0A7" w14:textId="77777777" w:rsidR="003729EB" w:rsidRPr="00A86907" w:rsidRDefault="003729EB" w:rsidP="003729EB">
      <w:pPr>
        <w:jc w:val="center"/>
      </w:pPr>
    </w:p>
    <w:p w14:paraId="04F29DAA" w14:textId="77777777" w:rsidR="003729EB" w:rsidRPr="00A86907" w:rsidRDefault="003729EB" w:rsidP="003729EB">
      <w:pPr>
        <w:jc w:val="center"/>
      </w:pPr>
    </w:p>
    <w:p w14:paraId="6B4D1638" w14:textId="1F5CBF52" w:rsidR="00F72F87" w:rsidRPr="00A86907" w:rsidRDefault="00A514A5" w:rsidP="003729EB">
      <w:pPr>
        <w:jc w:val="center"/>
        <w:rPr>
          <w:b/>
        </w:rPr>
      </w:pPr>
      <w:r w:rsidRPr="00A86907">
        <w:rPr>
          <w:b/>
        </w:rPr>
        <w:t xml:space="preserve">ОПИСАНИЕ </w:t>
      </w:r>
      <w:r w:rsidR="00BE0DF4" w:rsidRPr="00A86907">
        <w:rPr>
          <w:b/>
        </w:rPr>
        <w:t>ПРОЕКТ</w:t>
      </w:r>
      <w:r w:rsidRPr="00A86907">
        <w:rPr>
          <w:b/>
        </w:rPr>
        <w:t>А</w:t>
      </w:r>
      <w:r w:rsidR="00BE0DF4" w:rsidRPr="00A86907">
        <w:rPr>
          <w:b/>
        </w:rPr>
        <w:t xml:space="preserve"> ИНФОРМАЦИОННОЙ СИСТЕМЫ</w:t>
      </w:r>
      <w:r w:rsidR="006A6C03" w:rsidRPr="00A86907">
        <w:rPr>
          <w:b/>
        </w:rPr>
        <w:t xml:space="preserve"> НА ЯЗЫКЕ UML 2</w:t>
      </w:r>
    </w:p>
    <w:p w14:paraId="107949CE" w14:textId="77777777" w:rsidR="00F72F87" w:rsidRPr="00A86907" w:rsidRDefault="00F72F87" w:rsidP="003729EB">
      <w:pPr>
        <w:jc w:val="center"/>
      </w:pPr>
    </w:p>
    <w:p w14:paraId="18111E22" w14:textId="77777777" w:rsidR="00F72F87" w:rsidRPr="00A86907" w:rsidRDefault="00F72F87" w:rsidP="003729EB">
      <w:pPr>
        <w:jc w:val="center"/>
      </w:pPr>
    </w:p>
    <w:p w14:paraId="4FF54C7F" w14:textId="77777777" w:rsidR="003729EB" w:rsidRPr="00A86907" w:rsidRDefault="003729EB" w:rsidP="003729EB">
      <w:pPr>
        <w:jc w:val="center"/>
      </w:pPr>
    </w:p>
    <w:p w14:paraId="10847EE1" w14:textId="77777777" w:rsidR="003729EB" w:rsidRPr="00A86907" w:rsidRDefault="003729EB" w:rsidP="003729EB">
      <w:pPr>
        <w:jc w:val="center"/>
      </w:pPr>
    </w:p>
    <w:p w14:paraId="46042FF1" w14:textId="77777777" w:rsidR="003729EB" w:rsidRPr="00A86907" w:rsidRDefault="003729EB" w:rsidP="003729EB">
      <w:pPr>
        <w:jc w:val="center"/>
      </w:pPr>
    </w:p>
    <w:p w14:paraId="29AFFEDA" w14:textId="77777777" w:rsidR="003729EB" w:rsidRPr="00A86907" w:rsidRDefault="003729EB" w:rsidP="003729EB">
      <w:pPr>
        <w:jc w:val="center"/>
      </w:pPr>
    </w:p>
    <w:p w14:paraId="5FD0C3EA" w14:textId="77777777" w:rsidR="003729EB" w:rsidRPr="00A86907" w:rsidRDefault="003729EB" w:rsidP="003729EB">
      <w:pPr>
        <w:jc w:val="center"/>
      </w:pPr>
    </w:p>
    <w:p w14:paraId="5EF97783" w14:textId="77777777" w:rsidR="003729EB" w:rsidRPr="00A86907" w:rsidRDefault="003729EB" w:rsidP="00692C1F">
      <w:pPr>
        <w:ind w:firstLine="0"/>
      </w:pPr>
    </w:p>
    <w:p w14:paraId="51F09418" w14:textId="77777777" w:rsidR="003729EB" w:rsidRPr="00A86907" w:rsidRDefault="003729EB" w:rsidP="008E35C2">
      <w:pPr>
        <w:ind w:firstLine="0"/>
      </w:pPr>
    </w:p>
    <w:p w14:paraId="156E4758" w14:textId="77777777" w:rsidR="003729EB" w:rsidRPr="00A86907" w:rsidRDefault="003729EB" w:rsidP="003729EB">
      <w:pPr>
        <w:jc w:val="center"/>
      </w:pPr>
    </w:p>
    <w:p w14:paraId="6A9731CF" w14:textId="77777777" w:rsidR="003729EB" w:rsidRPr="00A86907" w:rsidRDefault="003729EB" w:rsidP="003729EB">
      <w:pPr>
        <w:jc w:val="center"/>
      </w:pPr>
    </w:p>
    <w:p w14:paraId="455ED519" w14:textId="77777777" w:rsidR="003729EB" w:rsidRPr="00A86907" w:rsidRDefault="003729EB" w:rsidP="003729EB">
      <w:pPr>
        <w:jc w:val="center"/>
      </w:pPr>
    </w:p>
    <w:p w14:paraId="6222066F" w14:textId="77777777" w:rsidR="003729EB" w:rsidRPr="00A86907" w:rsidRDefault="003729EB" w:rsidP="003729EB">
      <w:pPr>
        <w:jc w:val="center"/>
      </w:pPr>
    </w:p>
    <w:p w14:paraId="17071E05" w14:textId="6016368B" w:rsidR="00F72F87" w:rsidRPr="00A86907" w:rsidRDefault="00A46672" w:rsidP="003729EB">
      <w:pPr>
        <w:jc w:val="center"/>
      </w:pPr>
      <w:r w:rsidRPr="00A86907">
        <w:t>Москва 2019</w:t>
      </w:r>
    </w:p>
    <w:p w14:paraId="2830883E" w14:textId="77777777" w:rsidR="00F72F87" w:rsidRPr="00A86907" w:rsidRDefault="00F72F87" w:rsidP="003729EB">
      <w:pPr>
        <w:jc w:val="center"/>
      </w:pPr>
    </w:p>
    <w:p w14:paraId="16009D76" w14:textId="77777777" w:rsidR="00F72F87" w:rsidRPr="00A86907" w:rsidRDefault="00F72F87" w:rsidP="003C4E59">
      <w:r w:rsidRPr="00A86907">
        <w:br w:type="page"/>
      </w:r>
    </w:p>
    <w:p w14:paraId="306113BF" w14:textId="35A02F83" w:rsidR="00F72F87" w:rsidRPr="00A86907" w:rsidRDefault="003C4E59" w:rsidP="003729EB">
      <w:pPr>
        <w:jc w:val="center"/>
        <w:rPr>
          <w:b/>
        </w:rPr>
      </w:pPr>
      <w:r w:rsidRPr="00A86907">
        <w:rPr>
          <w:b/>
        </w:rPr>
        <w:lastRenderedPageBreak/>
        <w:t>СОДЕРЖАНИЕ</w:t>
      </w:r>
    </w:p>
    <w:p w14:paraId="1BFE6144" w14:textId="77777777" w:rsidR="003C4E59" w:rsidRPr="00A86907" w:rsidRDefault="003C4E59" w:rsidP="003C4E59"/>
    <w:bookmarkStart w:id="0" w:name="_GoBack"/>
    <w:bookmarkEnd w:id="0"/>
    <w:p w14:paraId="64E2D540" w14:textId="77777777" w:rsidR="00930A14" w:rsidRPr="00930A14" w:rsidRDefault="00467996">
      <w:pPr>
        <w:pStyle w:val="TOC1"/>
        <w:tabs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sz w:val="28"/>
          <w:szCs w:val="28"/>
        </w:rPr>
        <w:fldChar w:fldCharType="begin"/>
      </w:r>
      <w:r w:rsidRPr="00930A14">
        <w:rPr>
          <w:rFonts w:ascii="Times New Roman" w:hAnsi="Times New Roman"/>
          <w:sz w:val="28"/>
          <w:szCs w:val="28"/>
        </w:rPr>
        <w:instrText xml:space="preserve"> TOC  \* MERGEFORMAT </w:instrText>
      </w:r>
      <w:r w:rsidRPr="00930A14">
        <w:rPr>
          <w:rFonts w:ascii="Times New Roman" w:hAnsi="Times New Roman"/>
          <w:sz w:val="28"/>
          <w:szCs w:val="28"/>
        </w:rPr>
        <w:fldChar w:fldCharType="separate"/>
      </w:r>
      <w:r w:rsidR="00930A14" w:rsidRPr="00930A14">
        <w:rPr>
          <w:rFonts w:ascii="Times New Roman" w:hAnsi="Times New Roman"/>
          <w:noProof/>
          <w:sz w:val="28"/>
          <w:szCs w:val="28"/>
        </w:rPr>
        <w:t>ВВЕДЕНИЕ</w:t>
      </w:r>
      <w:r w:rsidR="00930A14" w:rsidRPr="00930A14">
        <w:rPr>
          <w:rFonts w:ascii="Times New Roman" w:hAnsi="Times New Roman"/>
          <w:noProof/>
          <w:sz w:val="28"/>
          <w:szCs w:val="28"/>
        </w:rPr>
        <w:tab/>
      </w:r>
      <w:r w:rsidR="00930A14"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="00930A14" w:rsidRPr="00930A14">
        <w:rPr>
          <w:rFonts w:ascii="Times New Roman" w:hAnsi="Times New Roman"/>
          <w:noProof/>
          <w:sz w:val="28"/>
          <w:szCs w:val="28"/>
        </w:rPr>
        <w:instrText xml:space="preserve"> PAGEREF _Toc433233575 \h </w:instrText>
      </w:r>
      <w:r w:rsidR="00930A14" w:rsidRPr="00930A14">
        <w:rPr>
          <w:rFonts w:ascii="Times New Roman" w:hAnsi="Times New Roman"/>
          <w:noProof/>
          <w:sz w:val="28"/>
          <w:szCs w:val="28"/>
        </w:rPr>
      </w:r>
      <w:r w:rsidR="00930A14"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="00930A14" w:rsidRPr="00930A14">
        <w:rPr>
          <w:rFonts w:ascii="Times New Roman" w:hAnsi="Times New Roman"/>
          <w:noProof/>
          <w:sz w:val="28"/>
          <w:szCs w:val="28"/>
        </w:rPr>
        <w:t>4</w:t>
      </w:r>
      <w:r w:rsidR="00930A14"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D1BD89B" w14:textId="77777777" w:rsidR="00930A14" w:rsidRPr="00930A14" w:rsidRDefault="00930A14">
      <w:pPr>
        <w:pStyle w:val="TOC1"/>
        <w:tabs>
          <w:tab w:val="left" w:pos="109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1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ОБЩИЕ ТРЕБОВАНИЯ К ОПИСАНИЮ ПРОЕКТА ИНФОРМАЦИОННОЙ СИСТЕМЫ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_Toc433233576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051A2C6" w14:textId="77777777" w:rsidR="00930A14" w:rsidRPr="00930A14" w:rsidRDefault="00930A14">
      <w:pPr>
        <w:pStyle w:val="TOC1"/>
        <w:tabs>
          <w:tab w:val="left" w:pos="109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Домашнее задание № 1. ОПИСАНИЕ статической структуры ПРОЕКТИРУЕМОЙ информационной системы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_Toc433233577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36DE787F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2.1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Цель домашнего задания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_Toc433233578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FC16F90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2.2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Требования к домашнему заданию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_Toc433233579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AE1AF79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Теоретическая часть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_Toc433233580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F15655D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</w:t>
      </w:r>
      <w:r w:rsidRPr="00930A14">
        <w:rPr>
          <w:rFonts w:ascii="Times New Roman" w:hAnsi="Times New Roman"/>
          <w:noProof/>
          <w:sz w:val="28"/>
          <w:szCs w:val="28"/>
        </w:rPr>
        <w:tab/>
        <w:t>Контекст системы (границы системы)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_Toc433233581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42DE614C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2.3.2</w:t>
      </w:r>
      <w:r w:rsidRPr="00930A14">
        <w:rPr>
          <w:rFonts w:ascii="Times New Roman" w:hAnsi="Times New Roman"/>
          <w:noProof/>
          <w:sz w:val="28"/>
          <w:szCs w:val="28"/>
        </w:rPr>
        <w:tab/>
        <w:t>Диаграмма прецедентов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_Toc433233582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9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8478982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2.3.3</w:t>
      </w:r>
      <w:r w:rsidRPr="00930A14">
        <w:rPr>
          <w:rFonts w:ascii="Times New Roman" w:hAnsi="Times New Roman"/>
          <w:noProof/>
          <w:sz w:val="28"/>
          <w:szCs w:val="28"/>
        </w:rPr>
        <w:tab/>
        <w:t>Нотация классов в UML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_Toc433233583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10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B732575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2.3.4</w:t>
      </w:r>
      <w:r w:rsidRPr="00930A14">
        <w:rPr>
          <w:rFonts w:ascii="Times New Roman" w:hAnsi="Times New Roman"/>
          <w:noProof/>
          <w:sz w:val="28"/>
          <w:szCs w:val="28"/>
        </w:rPr>
        <w:tab/>
        <w:t>Отношения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_Toc433233584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11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B70BC31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2.3.5</w:t>
      </w:r>
      <w:r w:rsidRPr="00930A14">
        <w:rPr>
          <w:rFonts w:ascii="Times New Roman" w:hAnsi="Times New Roman"/>
          <w:noProof/>
          <w:sz w:val="28"/>
          <w:szCs w:val="28"/>
        </w:rPr>
        <w:tab/>
        <w:t>Возможность навигации  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_Toc433233585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13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EF0709B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2.3.6</w:t>
      </w:r>
      <w:r w:rsidRPr="00930A14">
        <w:rPr>
          <w:rFonts w:ascii="Times New Roman" w:hAnsi="Times New Roman"/>
          <w:noProof/>
          <w:sz w:val="28"/>
          <w:szCs w:val="28"/>
        </w:rPr>
        <w:tab/>
        <w:t>Квалифицированные ассоциации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_Toc433233586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14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91CA4C2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2.3.7</w:t>
      </w:r>
      <w:r w:rsidRPr="00930A14">
        <w:rPr>
          <w:rFonts w:ascii="Times New Roman" w:hAnsi="Times New Roman"/>
          <w:noProof/>
          <w:sz w:val="28"/>
          <w:szCs w:val="28"/>
        </w:rPr>
        <w:tab/>
        <w:t>Зависимость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_Toc433233587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15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AE94DAA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2.3.8</w:t>
      </w:r>
      <w:r w:rsidRPr="00930A14">
        <w:rPr>
          <w:rFonts w:ascii="Times New Roman" w:hAnsi="Times New Roman"/>
          <w:noProof/>
          <w:sz w:val="28"/>
          <w:szCs w:val="28"/>
        </w:rPr>
        <w:tab/>
        <w:t>Обобщение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_Toc433233588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16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53554C85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2.3.9</w:t>
      </w:r>
      <w:r w:rsidRPr="00930A14">
        <w:rPr>
          <w:rFonts w:ascii="Times New Roman" w:hAnsi="Times New Roman"/>
          <w:noProof/>
          <w:sz w:val="28"/>
          <w:szCs w:val="28"/>
        </w:rPr>
        <w:tab/>
        <w:t>Наследование классов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_Toc433233589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16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A657B63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2.3.10</w:t>
      </w:r>
      <w:r w:rsidRPr="00930A14">
        <w:rPr>
          <w:rFonts w:ascii="Times New Roman" w:hAnsi="Times New Roman"/>
          <w:noProof/>
          <w:sz w:val="28"/>
          <w:szCs w:val="28"/>
        </w:rPr>
        <w:tab/>
        <w:t>Интерфейсы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_Toc433233590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723B3C1C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2.3.11</w:t>
      </w:r>
      <w:r w:rsidRPr="00930A14">
        <w:rPr>
          <w:rFonts w:ascii="Times New Roman" w:hAnsi="Times New Roman"/>
          <w:noProof/>
          <w:sz w:val="28"/>
          <w:szCs w:val="28"/>
        </w:rPr>
        <w:tab/>
        <w:t>Порты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_Toc433233591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57DF262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2.3.12</w:t>
      </w:r>
      <w:r w:rsidRPr="00930A14">
        <w:rPr>
          <w:rFonts w:ascii="Times New Roman" w:hAnsi="Times New Roman"/>
          <w:noProof/>
          <w:sz w:val="28"/>
          <w:szCs w:val="28"/>
        </w:rPr>
        <w:tab/>
        <w:t>Компонент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_Toc433233592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BC88F51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2.3.13</w:t>
      </w:r>
      <w:r w:rsidRPr="00930A14">
        <w:rPr>
          <w:rFonts w:ascii="Times New Roman" w:hAnsi="Times New Roman"/>
          <w:noProof/>
          <w:sz w:val="28"/>
          <w:szCs w:val="28"/>
        </w:rPr>
        <w:tab/>
        <w:t>Подсистемы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_Toc433233593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19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482ED79D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iCs/>
          <w:noProof/>
          <w:sz w:val="28"/>
          <w:szCs w:val="28"/>
        </w:rPr>
        <w:t>2.3.14</w:t>
      </w:r>
      <w:r w:rsidRPr="00930A14">
        <w:rPr>
          <w:rFonts w:ascii="Times New Roman" w:hAnsi="Times New Roman"/>
          <w:noProof/>
          <w:sz w:val="28"/>
          <w:szCs w:val="28"/>
        </w:rPr>
        <w:tab/>
        <w:t>Пакеты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_Toc433233594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20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48127CEC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2.3.15</w:t>
      </w:r>
      <w:r w:rsidRPr="00930A14">
        <w:rPr>
          <w:rFonts w:ascii="Times New Roman" w:hAnsi="Times New Roman"/>
          <w:noProof/>
          <w:sz w:val="28"/>
          <w:szCs w:val="28"/>
        </w:rPr>
        <w:tab/>
        <w:t>Вложенные пакеты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_Toc433233595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21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84F503D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2.3.16</w:t>
      </w:r>
      <w:r w:rsidRPr="00930A14">
        <w:rPr>
          <w:rFonts w:ascii="Times New Roman" w:hAnsi="Times New Roman"/>
          <w:noProof/>
          <w:sz w:val="28"/>
          <w:szCs w:val="28"/>
        </w:rPr>
        <w:tab/>
        <w:t>Зависимости пакетов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_Toc433233596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22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5C5FA37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2.3.17</w:t>
      </w:r>
      <w:r w:rsidRPr="00930A14">
        <w:rPr>
          <w:rFonts w:ascii="Times New Roman" w:hAnsi="Times New Roman"/>
          <w:noProof/>
          <w:sz w:val="28"/>
          <w:szCs w:val="28"/>
        </w:rPr>
        <w:tab/>
        <w:t>Диаграмма развёртывания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_Toc433233597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24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771D09D0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2.4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Вопросы рубежного контроля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_Toc433233598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300E57BD" w14:textId="77777777" w:rsidR="00930A14" w:rsidRPr="00930A14" w:rsidRDefault="00930A14">
      <w:pPr>
        <w:pStyle w:val="TOC1"/>
        <w:tabs>
          <w:tab w:val="left" w:pos="109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Домашнее задание № 2. ОПИСАНИЕ ДИНАМИКИ ПОВЕДЕНИЯ ПРОЕКТИРУЕМОЙ информационной системы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_Toc433233599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3148CC25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3.1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Цель домашнего задания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_Toc433233600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50CC8327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3.2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Требования к домашнему заданию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_Toc433233601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50D05598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Теоретическая часть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_Toc433233602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3708DAB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</w:t>
      </w:r>
      <w:r w:rsidRPr="00930A14">
        <w:rPr>
          <w:rFonts w:ascii="Times New Roman" w:hAnsi="Times New Roman"/>
          <w:noProof/>
          <w:sz w:val="28"/>
          <w:szCs w:val="28"/>
        </w:rPr>
        <w:tab/>
        <w:t>Диаграммы динамического поведения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_Toc433233603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FF7D713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3.3.2</w:t>
      </w:r>
      <w:r w:rsidRPr="00930A14">
        <w:rPr>
          <w:rFonts w:ascii="Times New Roman" w:hAnsi="Times New Roman"/>
          <w:noProof/>
          <w:sz w:val="28"/>
          <w:szCs w:val="28"/>
        </w:rPr>
        <w:tab/>
        <w:t>Диаграммы последовательностей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_Toc433233604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29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202DAB5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3.3.3</w:t>
      </w:r>
      <w:r w:rsidRPr="00930A14">
        <w:rPr>
          <w:rFonts w:ascii="Times New Roman" w:hAnsi="Times New Roman"/>
          <w:noProof/>
          <w:sz w:val="28"/>
          <w:szCs w:val="28"/>
        </w:rPr>
        <w:tab/>
        <w:t>Инварианты состояния и ограничения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_Toc433233605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31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28D0D53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3.3.4</w:t>
      </w:r>
      <w:r w:rsidRPr="00930A14">
        <w:rPr>
          <w:rFonts w:ascii="Times New Roman" w:hAnsi="Times New Roman"/>
          <w:noProof/>
          <w:sz w:val="28"/>
          <w:szCs w:val="28"/>
        </w:rPr>
        <w:tab/>
        <w:t>Комбинированные фрагменты и операторы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_Toc433233606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33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4844EC23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3.3.5</w:t>
      </w:r>
      <w:r w:rsidRPr="00930A14">
        <w:rPr>
          <w:rFonts w:ascii="Times New Roman" w:hAnsi="Times New Roman"/>
          <w:noProof/>
          <w:sz w:val="28"/>
          <w:szCs w:val="28"/>
        </w:rPr>
        <w:tab/>
        <w:t>Ветвление с помощью операторов opt и alt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_Toc433233607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35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723E364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3.3.6</w:t>
      </w:r>
      <w:r w:rsidRPr="00930A14">
        <w:rPr>
          <w:rFonts w:ascii="Times New Roman" w:hAnsi="Times New Roman"/>
          <w:noProof/>
          <w:sz w:val="28"/>
          <w:szCs w:val="28"/>
        </w:rPr>
        <w:tab/>
        <w:t>Организация итераций операторами loop и break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_Toc433233608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37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56D743A6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3.3.7</w:t>
      </w:r>
      <w:r w:rsidRPr="00930A14">
        <w:rPr>
          <w:rFonts w:ascii="Times New Roman" w:hAnsi="Times New Roman"/>
          <w:noProof/>
          <w:sz w:val="28"/>
          <w:szCs w:val="28"/>
        </w:rPr>
        <w:tab/>
        <w:t>Коммуникационные диаграммы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_Toc433233609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40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B4B2CB8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3.3.7.1</w:t>
      </w:r>
      <w:r w:rsidRPr="00930A14">
        <w:rPr>
          <w:rFonts w:ascii="Times New Roman" w:hAnsi="Times New Roman"/>
          <w:noProof/>
          <w:sz w:val="28"/>
          <w:szCs w:val="28"/>
        </w:rPr>
        <w:tab/>
        <w:t>Итерации на коммуникационных диаграммах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_Toc433233610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41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DFF5A86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3.3.7.2</w:t>
      </w:r>
      <w:r w:rsidRPr="00930A14">
        <w:rPr>
          <w:rFonts w:ascii="Times New Roman" w:hAnsi="Times New Roman"/>
          <w:noProof/>
          <w:sz w:val="28"/>
          <w:szCs w:val="28"/>
        </w:rPr>
        <w:tab/>
        <w:t>Ветвление на коммуникационных диаграммах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_Toc433233611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42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38408BB0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</w:t>
      </w:r>
      <w:r w:rsidRPr="00930A14">
        <w:rPr>
          <w:rFonts w:ascii="Times New Roman" w:hAnsi="Times New Roman"/>
          <w:noProof/>
          <w:sz w:val="28"/>
          <w:szCs w:val="28"/>
        </w:rPr>
        <w:tab/>
        <w:t>Диаграммы деятельности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_Toc433233612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43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F3BC3F1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3.3.8.1</w:t>
      </w:r>
      <w:r w:rsidRPr="00930A14">
        <w:rPr>
          <w:rFonts w:ascii="Times New Roman" w:hAnsi="Times New Roman"/>
          <w:noProof/>
          <w:sz w:val="28"/>
          <w:szCs w:val="28"/>
        </w:rPr>
        <w:tab/>
        <w:t>Узлы действия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_Toc433233613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45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52D8C8B2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3.3.8.2</w:t>
      </w:r>
      <w:r w:rsidRPr="00930A14">
        <w:rPr>
          <w:rFonts w:ascii="Times New Roman" w:hAnsi="Times New Roman"/>
          <w:noProof/>
          <w:sz w:val="28"/>
          <w:szCs w:val="28"/>
        </w:rPr>
        <w:tab/>
        <w:t>Узлы управления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_Toc433233614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45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1982DD4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3.3.8.3</w:t>
      </w:r>
      <w:r w:rsidRPr="00930A14">
        <w:rPr>
          <w:rFonts w:ascii="Times New Roman" w:hAnsi="Times New Roman"/>
          <w:noProof/>
          <w:sz w:val="28"/>
          <w:szCs w:val="28"/>
        </w:rPr>
        <w:tab/>
        <w:t>Узлы решения и слияния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_Toc433233615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46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622FDB3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3.3.8.4</w:t>
      </w:r>
      <w:r w:rsidRPr="00930A14">
        <w:rPr>
          <w:rFonts w:ascii="Times New Roman" w:hAnsi="Times New Roman"/>
          <w:noProof/>
          <w:sz w:val="28"/>
          <w:szCs w:val="28"/>
        </w:rPr>
        <w:tab/>
        <w:t>Узлы ветвления и параллелизм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_Toc433233616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76B9425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3.3.8.5</w:t>
      </w:r>
      <w:r w:rsidRPr="00930A14">
        <w:rPr>
          <w:rFonts w:ascii="Times New Roman" w:hAnsi="Times New Roman"/>
          <w:noProof/>
          <w:sz w:val="28"/>
          <w:szCs w:val="28"/>
        </w:rPr>
        <w:tab/>
        <w:t>Разъёмы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_Toc433233617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51F1A4B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3.3.8.6</w:t>
      </w:r>
      <w:r w:rsidRPr="00930A14">
        <w:rPr>
          <w:rFonts w:ascii="Times New Roman" w:hAnsi="Times New Roman"/>
          <w:noProof/>
          <w:sz w:val="28"/>
          <w:szCs w:val="28"/>
        </w:rPr>
        <w:tab/>
        <w:t>Разделы деятельности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_Toc433233618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49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75409AB1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3.3.8.7</w:t>
      </w:r>
      <w:r w:rsidRPr="00930A14">
        <w:rPr>
          <w:rFonts w:ascii="Times New Roman" w:hAnsi="Times New Roman"/>
          <w:noProof/>
          <w:sz w:val="28"/>
          <w:szCs w:val="28"/>
        </w:rPr>
        <w:tab/>
        <w:t>Прерывание выполнения действий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_Toc433233619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50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4A7B6446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3.3.8.8</w:t>
      </w:r>
      <w:r w:rsidRPr="00930A14">
        <w:rPr>
          <w:rFonts w:ascii="Times New Roman" w:hAnsi="Times New Roman"/>
          <w:noProof/>
          <w:sz w:val="28"/>
          <w:szCs w:val="28"/>
        </w:rPr>
        <w:tab/>
        <w:t>Отправка сигналов и приём событий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_Toc433233620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51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7AC2A186" w14:textId="77777777" w:rsidR="00930A14" w:rsidRPr="00930A14" w:rsidRDefault="00930A14">
      <w:pPr>
        <w:pStyle w:val="TOC4"/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3.3.8.9</w:t>
      </w:r>
      <w:r w:rsidRPr="00930A14">
        <w:rPr>
          <w:rFonts w:ascii="Times New Roman" w:hAnsi="Times New Roman"/>
          <w:noProof/>
          <w:sz w:val="28"/>
          <w:szCs w:val="28"/>
        </w:rPr>
        <w:tab/>
        <w:t>Центральный буфер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_Toc433233621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52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7BB988E" w14:textId="77777777" w:rsidR="00930A14" w:rsidRPr="00930A14" w:rsidRDefault="00930A14">
      <w:pPr>
        <w:pStyle w:val="TOC3"/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3.3.9</w:t>
      </w:r>
      <w:r w:rsidRPr="00930A14">
        <w:rPr>
          <w:rFonts w:ascii="Times New Roman" w:hAnsi="Times New Roman"/>
          <w:noProof/>
          <w:sz w:val="28"/>
          <w:szCs w:val="28"/>
        </w:rPr>
        <w:tab/>
        <w:t>Диаграммы обзора взаимодействий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_Toc433233622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53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2D83144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3.3.10</w:t>
      </w:r>
      <w:r w:rsidRPr="00930A14">
        <w:rPr>
          <w:rFonts w:ascii="Times New Roman" w:hAnsi="Times New Roman"/>
          <w:noProof/>
          <w:sz w:val="28"/>
          <w:szCs w:val="28"/>
        </w:rPr>
        <w:tab/>
        <w:t>Конечные автоматы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_Toc433233623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54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AE6C197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</w:t>
      </w:r>
      <w:r w:rsidRPr="00930A14">
        <w:rPr>
          <w:rFonts w:ascii="Times New Roman" w:hAnsi="Times New Roman"/>
          <w:noProof/>
          <w:sz w:val="28"/>
          <w:szCs w:val="28"/>
        </w:rPr>
        <w:tab/>
        <w:t>Диаграммы состояний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_Toc433233624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55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519D870F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3.3.11.1</w:t>
      </w:r>
      <w:r w:rsidRPr="00930A14">
        <w:rPr>
          <w:rFonts w:ascii="Times New Roman" w:hAnsi="Times New Roman"/>
          <w:noProof/>
          <w:sz w:val="28"/>
          <w:szCs w:val="28"/>
        </w:rPr>
        <w:tab/>
        <w:t>Синтаксис состояния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_Toc433233625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55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353360C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3.3.11.2</w:t>
      </w:r>
      <w:r w:rsidRPr="00930A14">
        <w:rPr>
          <w:rFonts w:ascii="Times New Roman" w:hAnsi="Times New Roman"/>
          <w:noProof/>
          <w:sz w:val="28"/>
          <w:szCs w:val="28"/>
        </w:rPr>
        <w:tab/>
        <w:t>Переходы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_Toc433233626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4A4D3DE7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3.3.11.3</w:t>
      </w:r>
      <w:r w:rsidRPr="00930A14">
        <w:rPr>
          <w:rFonts w:ascii="Times New Roman" w:hAnsi="Times New Roman"/>
          <w:noProof/>
          <w:sz w:val="28"/>
          <w:szCs w:val="28"/>
        </w:rPr>
        <w:tab/>
        <w:t>События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_Toc433233627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04CB511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3.3.11.4</w:t>
      </w:r>
      <w:r w:rsidRPr="00930A14">
        <w:rPr>
          <w:rFonts w:ascii="Times New Roman" w:hAnsi="Times New Roman"/>
          <w:noProof/>
          <w:sz w:val="28"/>
          <w:szCs w:val="28"/>
        </w:rPr>
        <w:tab/>
        <w:t>Сигналы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_Toc433233628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58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9CB0119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3.3.11.5</w:t>
      </w:r>
      <w:r w:rsidRPr="00930A14">
        <w:rPr>
          <w:rFonts w:ascii="Times New Roman" w:hAnsi="Times New Roman"/>
          <w:noProof/>
          <w:sz w:val="28"/>
          <w:szCs w:val="28"/>
        </w:rPr>
        <w:tab/>
        <w:t>События изменения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_Toc433233629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59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2BF61791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3.3.11.6</w:t>
      </w:r>
      <w:r w:rsidRPr="00930A14">
        <w:rPr>
          <w:rFonts w:ascii="Times New Roman" w:hAnsi="Times New Roman"/>
          <w:noProof/>
          <w:sz w:val="28"/>
          <w:szCs w:val="28"/>
        </w:rPr>
        <w:tab/>
        <w:t>Ветвление переходов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_Toc433233630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60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1AF2D657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3.3.11.7</w:t>
      </w:r>
      <w:r w:rsidRPr="00930A14">
        <w:rPr>
          <w:rFonts w:ascii="Times New Roman" w:hAnsi="Times New Roman"/>
          <w:noProof/>
          <w:sz w:val="28"/>
          <w:szCs w:val="28"/>
        </w:rPr>
        <w:tab/>
        <w:t>Составные состояния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_Toc433233631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61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71159813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3.3.11.8</w:t>
      </w:r>
      <w:r w:rsidRPr="00930A14">
        <w:rPr>
          <w:rFonts w:ascii="Times New Roman" w:hAnsi="Times New Roman"/>
          <w:noProof/>
          <w:sz w:val="28"/>
          <w:szCs w:val="28"/>
        </w:rPr>
        <w:tab/>
        <w:t>Ортогональные составные состояния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_Toc433233632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62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4781440" w14:textId="77777777" w:rsidR="00930A14" w:rsidRPr="00930A14" w:rsidRDefault="00930A14">
      <w:pPr>
        <w:pStyle w:val="TOC4"/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3.3.11.9</w:t>
      </w:r>
      <w:r w:rsidRPr="00930A14">
        <w:rPr>
          <w:rFonts w:ascii="Times New Roman" w:hAnsi="Times New Roman"/>
          <w:noProof/>
          <w:sz w:val="28"/>
          <w:szCs w:val="28"/>
        </w:rPr>
        <w:tab/>
        <w:t>Состояния подавтоматов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_Toc433233633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63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DADC51F" w14:textId="77777777" w:rsidR="00930A14" w:rsidRPr="00930A14" w:rsidRDefault="00930A14">
      <w:pPr>
        <w:pStyle w:val="TOC3"/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3.3.12</w:t>
      </w:r>
      <w:r w:rsidRPr="00930A14">
        <w:rPr>
          <w:rFonts w:ascii="Times New Roman" w:hAnsi="Times New Roman"/>
          <w:noProof/>
          <w:sz w:val="28"/>
          <w:szCs w:val="28"/>
        </w:rPr>
        <w:tab/>
        <w:t>Временные диаграммы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_Toc433233634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64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3E70295A" w14:textId="77777777" w:rsidR="00930A14" w:rsidRPr="00930A14" w:rsidRDefault="00930A14">
      <w:pPr>
        <w:pStyle w:val="TOC2"/>
        <w:tabs>
          <w:tab w:val="left" w:pos="1541"/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3.4</w:t>
      </w:r>
      <w:r w:rsidRPr="00930A14">
        <w:rPr>
          <w:rFonts w:ascii="Times New Roman" w:hAnsi="Times New Roman"/>
          <w:b w:val="0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t>Вопросы рубежного контроля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_Toc433233635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66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6FEF3B88" w14:textId="77777777" w:rsidR="00930A14" w:rsidRPr="00930A14" w:rsidRDefault="00930A14">
      <w:pPr>
        <w:pStyle w:val="TOC1"/>
        <w:tabs>
          <w:tab w:val="right" w:leader="dot" w:pos="8630"/>
        </w:tabs>
        <w:rPr>
          <w:rFonts w:ascii="Times New Roman" w:hAnsi="Times New Roman"/>
          <w:b w:val="0"/>
          <w:noProof/>
          <w:sz w:val="28"/>
          <w:szCs w:val="28"/>
        </w:rPr>
      </w:pPr>
      <w:r w:rsidRPr="00930A14">
        <w:rPr>
          <w:rFonts w:ascii="Times New Roman" w:hAnsi="Times New Roman"/>
          <w:noProof/>
          <w:sz w:val="28"/>
          <w:szCs w:val="28"/>
        </w:rPr>
        <w:t>ЛИТЕРАТУРА</w:t>
      </w:r>
      <w:r w:rsidRPr="00930A14">
        <w:rPr>
          <w:rFonts w:ascii="Times New Roman" w:hAnsi="Times New Roman"/>
          <w:noProof/>
          <w:sz w:val="28"/>
          <w:szCs w:val="28"/>
        </w:rPr>
        <w:tab/>
      </w:r>
      <w:r w:rsidRPr="00930A14">
        <w:rPr>
          <w:rFonts w:ascii="Times New Roman" w:hAnsi="Times New Roman"/>
          <w:noProof/>
          <w:sz w:val="28"/>
          <w:szCs w:val="28"/>
        </w:rPr>
        <w:fldChar w:fldCharType="begin"/>
      </w:r>
      <w:r w:rsidRPr="00930A14">
        <w:rPr>
          <w:rFonts w:ascii="Times New Roman" w:hAnsi="Times New Roman"/>
          <w:noProof/>
          <w:sz w:val="28"/>
          <w:szCs w:val="28"/>
        </w:rPr>
        <w:instrText xml:space="preserve"> PAGEREF _Toc433233636 \h </w:instrText>
      </w:r>
      <w:r w:rsidRPr="00930A14">
        <w:rPr>
          <w:rFonts w:ascii="Times New Roman" w:hAnsi="Times New Roman"/>
          <w:noProof/>
          <w:sz w:val="28"/>
          <w:szCs w:val="28"/>
        </w:rPr>
      </w:r>
      <w:r w:rsidRPr="00930A14">
        <w:rPr>
          <w:rFonts w:ascii="Times New Roman" w:hAnsi="Times New Roman"/>
          <w:noProof/>
          <w:sz w:val="28"/>
          <w:szCs w:val="28"/>
        </w:rPr>
        <w:fldChar w:fldCharType="separate"/>
      </w:r>
      <w:r w:rsidRPr="00930A14">
        <w:rPr>
          <w:rFonts w:ascii="Times New Roman" w:hAnsi="Times New Roman"/>
          <w:noProof/>
          <w:sz w:val="28"/>
          <w:szCs w:val="28"/>
        </w:rPr>
        <w:t>67</w:t>
      </w:r>
      <w:r w:rsidRPr="00930A14">
        <w:rPr>
          <w:rFonts w:ascii="Times New Roman" w:hAnsi="Times New Roman"/>
          <w:noProof/>
          <w:sz w:val="28"/>
          <w:szCs w:val="28"/>
        </w:rPr>
        <w:fldChar w:fldCharType="end"/>
      </w:r>
    </w:p>
    <w:p w14:paraId="013D203F" w14:textId="29FF0389" w:rsidR="003C4E59" w:rsidRPr="00930A14" w:rsidRDefault="00467996" w:rsidP="003C4E59">
      <w:r w:rsidRPr="00930A14">
        <w:fldChar w:fldCharType="end"/>
      </w:r>
    </w:p>
    <w:p w14:paraId="74FA4689" w14:textId="0509CB4E" w:rsidR="003C4E59" w:rsidRPr="00A86907" w:rsidRDefault="003C4E59" w:rsidP="003C4E59">
      <w:r w:rsidRPr="00A86907">
        <w:br w:type="page"/>
      </w:r>
    </w:p>
    <w:p w14:paraId="63C913F9" w14:textId="341030D8" w:rsidR="003C4E59" w:rsidRPr="00A86907" w:rsidRDefault="003C4E59" w:rsidP="00A514A5">
      <w:pPr>
        <w:pStyle w:val="Heading1"/>
        <w:numPr>
          <w:ilvl w:val="0"/>
          <w:numId w:val="0"/>
        </w:numPr>
      </w:pPr>
      <w:bookmarkStart w:id="1" w:name="_Toc433229570"/>
      <w:bookmarkStart w:id="2" w:name="_Toc433233575"/>
      <w:r w:rsidRPr="00A86907">
        <w:t>ВВЕДЕНИЕ</w:t>
      </w:r>
      <w:bookmarkEnd w:id="1"/>
      <w:bookmarkEnd w:id="2"/>
    </w:p>
    <w:p w14:paraId="2F020E31" w14:textId="5B1F68EB" w:rsidR="00AC4709" w:rsidRPr="00A86907" w:rsidRDefault="00C235F8" w:rsidP="00967019">
      <w:r w:rsidRPr="00A86907">
        <w:t>Домашнее</w:t>
      </w:r>
      <w:r w:rsidR="00AC4709" w:rsidRPr="00A86907">
        <w:t xml:space="preserve"> задание по дисциплине «</w:t>
      </w:r>
      <w:r w:rsidRPr="00A86907">
        <w:t>Объектно</w:t>
      </w:r>
      <w:r w:rsidR="00AC4709" w:rsidRPr="00A86907">
        <w:t xml:space="preserve"> </w:t>
      </w:r>
      <w:r w:rsidRPr="00A86907">
        <w:t>ориентированное</w:t>
      </w:r>
      <w:r w:rsidR="00AC4709" w:rsidRPr="00A86907">
        <w:t xml:space="preserve"> проектирование автоматизированных систем обработки информации и управления» для магистров первого курса обучения по специальности 09.04.01 имеет своей целью получить практические навыки при проектировании информационных систем. </w:t>
      </w:r>
    </w:p>
    <w:p w14:paraId="0B93507C" w14:textId="456714C7" w:rsidR="00AC4709" w:rsidRPr="00A86907" w:rsidRDefault="00AC4709" w:rsidP="00967019">
      <w:r w:rsidRPr="00A86907">
        <w:t xml:space="preserve">В </w:t>
      </w:r>
      <w:r w:rsidR="00C235F8" w:rsidRPr="00A86907">
        <w:t>процессе</w:t>
      </w:r>
      <w:r w:rsidRPr="00A86907">
        <w:t xml:space="preserve"> работы над домашним заданием необходимо представить описание всех аспектов проектирования информационной системы, начиная от формулирования требований и заканчивая </w:t>
      </w:r>
      <w:r w:rsidR="00C235F8" w:rsidRPr="00A86907">
        <w:t>развёртыванием</w:t>
      </w:r>
      <w:r w:rsidRPr="00A86907">
        <w:t xml:space="preserve"> информационной системы на технических </w:t>
      </w:r>
      <w:r w:rsidR="00C235F8" w:rsidRPr="00A86907">
        <w:t>средствах</w:t>
      </w:r>
      <w:r w:rsidRPr="00A86907">
        <w:t>.</w:t>
      </w:r>
    </w:p>
    <w:p w14:paraId="449DFADB" w14:textId="36DC69CC" w:rsidR="00967019" w:rsidRPr="00A86907" w:rsidRDefault="00AC4709" w:rsidP="00967019">
      <w:r w:rsidRPr="00A86907">
        <w:t xml:space="preserve">Описание проекта </w:t>
      </w:r>
      <w:r w:rsidR="00C235F8" w:rsidRPr="00A86907">
        <w:t>информационной</w:t>
      </w:r>
      <w:r w:rsidRPr="00A86907">
        <w:t xml:space="preserve"> системы основывается на использовании   </w:t>
      </w:r>
      <w:r w:rsidR="00C235F8" w:rsidRPr="00A86907">
        <w:t>унифицированного</w:t>
      </w:r>
      <w:r w:rsidRPr="00A86907">
        <w:t xml:space="preserve"> языка моделирования  UML</w:t>
      </w:r>
      <w:r w:rsidR="008E35C2" w:rsidRPr="00A86907">
        <w:t>2</w:t>
      </w:r>
      <w:r w:rsidRPr="00A86907">
        <w:t xml:space="preserve">. Назначение и возможности этого языка раскрываются в теоретической части дисциплины «Объектно </w:t>
      </w:r>
      <w:r w:rsidR="00C235F8" w:rsidRPr="00A86907">
        <w:t>ориентированное</w:t>
      </w:r>
      <w:r w:rsidRPr="00A86907">
        <w:t xml:space="preserve"> проектирование автоматизированных систем обработки информации и управления». При выполнении домашнего задания должны быть на практике применены полученные в теоретическом курсе знания.</w:t>
      </w:r>
    </w:p>
    <w:p w14:paraId="0BD2B345" w14:textId="029A5EA3" w:rsidR="001B1B61" w:rsidRPr="00A86907" w:rsidRDefault="001B1B61" w:rsidP="00967019">
      <w:r w:rsidRPr="00A86907">
        <w:t>Домашнее задание состоит из двух взаимосвязанных частей (двух заданий), которые проектируемую информационную систему рассматривают с точки зрения структуры и с точки зрения динамики поведения. В целом, после выполнения двух домашних заданий должен получиться целостный проект информационной системы.</w:t>
      </w:r>
    </w:p>
    <w:p w14:paraId="6339D39F" w14:textId="026CFD34" w:rsidR="001B1B61" w:rsidRPr="00A86907" w:rsidRDefault="001B1B61" w:rsidP="00967019">
      <w:r w:rsidRPr="00A86907">
        <w:t>Сроки выполнения домашних заданий определяются учебным планом по специальности 09.04.01</w:t>
      </w:r>
    </w:p>
    <w:p w14:paraId="5097D935" w14:textId="77777777" w:rsidR="00863252" w:rsidRPr="00A86907" w:rsidRDefault="00863252" w:rsidP="00863252">
      <w:pPr>
        <w:pStyle w:val="Heading1"/>
      </w:pPr>
      <w:bookmarkStart w:id="3" w:name="_Toc433229571"/>
      <w:bookmarkStart w:id="4" w:name="_Toc433233576"/>
      <w:r w:rsidRPr="00A86907">
        <w:t>ОБЩИЕ ТРЕБОВАНИЯ К ОПИСАНИЮ ПРОЕКТА ИНФОРМАЦИОННОЙ СИСТЕМЫ</w:t>
      </w:r>
      <w:bookmarkEnd w:id="3"/>
      <w:bookmarkEnd w:id="4"/>
    </w:p>
    <w:p w14:paraId="772D3455" w14:textId="5228031D" w:rsidR="001B1B61" w:rsidRPr="00A86907" w:rsidRDefault="001B1B61" w:rsidP="00967019">
      <w:r w:rsidRPr="00A86907">
        <w:t xml:space="preserve">Задание на проектирование информационной системы </w:t>
      </w:r>
      <w:r w:rsidR="00C235F8" w:rsidRPr="00A86907">
        <w:t>выдаётся</w:t>
      </w:r>
      <w:r w:rsidRPr="00A86907">
        <w:t xml:space="preserve"> каждому студенту индивидуально.</w:t>
      </w:r>
    </w:p>
    <w:p w14:paraId="2A3A7528" w14:textId="46D8CE0B" w:rsidR="001B1B61" w:rsidRPr="00A86907" w:rsidRDefault="001B1B61" w:rsidP="00967019">
      <w:r w:rsidRPr="00A86907">
        <w:t>Примерами заданий на проектирование могут быть:</w:t>
      </w:r>
    </w:p>
    <w:p w14:paraId="53BE4E90" w14:textId="3C5EA8A5" w:rsidR="001B1B61" w:rsidRPr="00A86907" w:rsidRDefault="001B1B61" w:rsidP="005957B6">
      <w:pPr>
        <w:pStyle w:val="ListParagraph"/>
        <w:numPr>
          <w:ilvl w:val="0"/>
          <w:numId w:val="14"/>
        </w:numPr>
      </w:pPr>
      <w:r w:rsidRPr="00A86907">
        <w:t>Информационная система бронирования и</w:t>
      </w:r>
      <w:r w:rsidR="00863252" w:rsidRPr="00A86907">
        <w:t xml:space="preserve"> </w:t>
      </w:r>
      <w:r w:rsidRPr="00A86907">
        <w:t>продажи билетов в театр</w:t>
      </w:r>
    </w:p>
    <w:p w14:paraId="06654CC6" w14:textId="14D57775" w:rsidR="001B1B61" w:rsidRPr="00A86907" w:rsidRDefault="001B1B61" w:rsidP="005957B6">
      <w:pPr>
        <w:pStyle w:val="ListParagraph"/>
        <w:numPr>
          <w:ilvl w:val="0"/>
          <w:numId w:val="14"/>
        </w:numPr>
      </w:pPr>
      <w:r w:rsidRPr="00A86907">
        <w:t>Информационная система</w:t>
      </w:r>
      <w:r w:rsidR="00863252" w:rsidRPr="00A86907">
        <w:t xml:space="preserve"> управления грузоперевозками</w:t>
      </w:r>
    </w:p>
    <w:p w14:paraId="2953F472" w14:textId="70F2DE36" w:rsidR="00863252" w:rsidRPr="00A86907" w:rsidRDefault="00863252" w:rsidP="005957B6">
      <w:pPr>
        <w:pStyle w:val="ListParagraph"/>
        <w:numPr>
          <w:ilvl w:val="0"/>
          <w:numId w:val="14"/>
        </w:numPr>
      </w:pPr>
      <w:r w:rsidRPr="00A86907">
        <w:t>Информационная система оформления пропусков на закрытую территорию предприятия</w:t>
      </w:r>
    </w:p>
    <w:p w14:paraId="16788FDF" w14:textId="2A05C04B" w:rsidR="00863252" w:rsidRPr="00A86907" w:rsidRDefault="00863252" w:rsidP="005957B6">
      <w:pPr>
        <w:pStyle w:val="ListParagraph"/>
        <w:numPr>
          <w:ilvl w:val="0"/>
          <w:numId w:val="14"/>
        </w:numPr>
      </w:pPr>
      <w:r w:rsidRPr="00A86907">
        <w:t>Информационная система предварительной записи к специалистам в медицинском учреждении</w:t>
      </w:r>
    </w:p>
    <w:p w14:paraId="2A340DE4" w14:textId="40D376A6" w:rsidR="00863252" w:rsidRPr="00A86907" w:rsidRDefault="00863252" w:rsidP="005957B6">
      <w:pPr>
        <w:pStyle w:val="ListParagraph"/>
        <w:numPr>
          <w:ilvl w:val="0"/>
          <w:numId w:val="14"/>
        </w:numPr>
      </w:pPr>
      <w:r w:rsidRPr="00A86907">
        <w:t xml:space="preserve">И другие подобные информационные </w:t>
      </w:r>
      <w:r w:rsidR="00C235F8" w:rsidRPr="00A86907">
        <w:t>системы</w:t>
      </w:r>
    </w:p>
    <w:p w14:paraId="5C548643" w14:textId="3A33F12D" w:rsidR="00863252" w:rsidRPr="00A86907" w:rsidRDefault="00734FEE" w:rsidP="0081184B">
      <w:r w:rsidRPr="00A86907">
        <w:t xml:space="preserve">В процессе выполнения домашнего задания необходимо отразить </w:t>
      </w:r>
      <w:r w:rsidR="008E35C2" w:rsidRPr="00A86907">
        <w:t>статические и динамические</w:t>
      </w:r>
      <w:r w:rsidRPr="00A86907">
        <w:t xml:space="preserve"> аспекты проекта информационной системы. Описание проекта должно основываться на диаграммах языка UML</w:t>
      </w:r>
      <w:r w:rsidR="008E35C2" w:rsidRPr="00A86907">
        <w:t>2</w:t>
      </w:r>
      <w:r w:rsidRPr="00A86907">
        <w:t>. Проект должен содержать 2-3 (и более) диаграмм каждого вида с использованием комбинированных    структур</w:t>
      </w:r>
      <w:r w:rsidR="00C235F8" w:rsidRPr="00A86907">
        <w:t>. Каждая диаграмма должна иметь краткое описание используемых элементов с точки зрения предметной области.</w:t>
      </w:r>
    </w:p>
    <w:p w14:paraId="3875C927" w14:textId="25E73F88" w:rsidR="00C670E9" w:rsidRPr="00A86907" w:rsidRDefault="00C670E9" w:rsidP="00C235F8">
      <w:pPr>
        <w:rPr>
          <w:sz w:val="24"/>
        </w:rPr>
      </w:pPr>
      <w:r w:rsidRPr="00A86907">
        <w:t>Существует тринадцать различных типов UML</w:t>
      </w:r>
      <w:r w:rsidR="00700A30" w:rsidRPr="00A86907">
        <w:t xml:space="preserve"> </w:t>
      </w:r>
      <w:r w:rsidRPr="00A86907">
        <w:t>диаграмм, все они при</w:t>
      </w:r>
      <w:r w:rsidR="00700A30" w:rsidRPr="00A86907">
        <w:t>ведены</w:t>
      </w:r>
      <w:r w:rsidR="006C235A">
        <w:t xml:space="preserve"> на рис. 1.1</w:t>
      </w:r>
      <w:r w:rsidRPr="00A86907">
        <w:t xml:space="preserve">. </w:t>
      </w:r>
    </w:p>
    <w:p w14:paraId="19B2A1BB" w14:textId="77777777" w:rsidR="00401B88" w:rsidRPr="00A86907" w:rsidRDefault="00401B88" w:rsidP="003C4E59">
      <w:r w:rsidRPr="00A86907">
        <w:rPr>
          <w:noProof/>
          <w:lang w:val="en-US" w:eastAsia="en-US"/>
        </w:rPr>
        <w:drawing>
          <wp:inline distT="0" distB="0" distL="0" distR="0" wp14:anchorId="09D3CBFA" wp14:editId="1D44F1C4">
            <wp:extent cx="5486400" cy="2467981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33E20" w14:textId="5F69064D" w:rsidR="00C670E9" w:rsidRPr="006C235A" w:rsidRDefault="006C235A" w:rsidP="00764570">
      <w:pPr>
        <w:jc w:val="center"/>
      </w:pPr>
      <w:r w:rsidRPr="006C235A">
        <w:rPr>
          <w:bCs/>
        </w:rPr>
        <w:t>Рис. 1.1</w:t>
      </w:r>
      <w:r w:rsidR="00C670E9" w:rsidRPr="006C235A">
        <w:rPr>
          <w:bCs/>
        </w:rPr>
        <w:t xml:space="preserve">. </w:t>
      </w:r>
      <w:r w:rsidR="00C670E9" w:rsidRPr="006C235A">
        <w:t>Типы UML</w:t>
      </w:r>
      <w:r w:rsidR="00764570" w:rsidRPr="006C235A">
        <w:t xml:space="preserve"> </w:t>
      </w:r>
      <w:r w:rsidR="00C670E9" w:rsidRPr="006C235A">
        <w:t>диаграмм</w:t>
      </w:r>
    </w:p>
    <w:p w14:paraId="0723FB50" w14:textId="77777777" w:rsidR="00764570" w:rsidRPr="00A86907" w:rsidRDefault="00764570" w:rsidP="00764570">
      <w:pPr>
        <w:jc w:val="center"/>
      </w:pPr>
    </w:p>
    <w:p w14:paraId="572EEEA9" w14:textId="77777777" w:rsidR="00764570" w:rsidRPr="00A86907" w:rsidRDefault="00C670E9" w:rsidP="003C4E59">
      <w:r w:rsidRPr="00A86907">
        <w:t xml:space="preserve">Эти диаграммы можно разделить на те, которые моделируют статическую структуру системы (статическую модель), и те, которые моделируют динамическую структуру системы (динамическую модель). </w:t>
      </w:r>
    </w:p>
    <w:p w14:paraId="262F5BDD" w14:textId="77777777" w:rsidR="0081184B" w:rsidRPr="00A86907" w:rsidRDefault="00C670E9" w:rsidP="003C4E59">
      <w:r w:rsidRPr="00A86907">
        <w:t>Статическая модель фиксирует сущности и с</w:t>
      </w:r>
      <w:r w:rsidR="0081184B" w:rsidRPr="00A86907">
        <w:t>труктурные отношения между ними.</w:t>
      </w:r>
    </w:p>
    <w:p w14:paraId="32A33E7F" w14:textId="1A19E0F1" w:rsidR="00C670E9" w:rsidRPr="00A86907" w:rsidRDefault="0081184B" w:rsidP="003C4E59">
      <w:pPr>
        <w:rPr>
          <w:sz w:val="24"/>
        </w:rPr>
      </w:pPr>
      <w:r w:rsidRPr="00A86907">
        <w:t xml:space="preserve"> Д</w:t>
      </w:r>
      <w:r w:rsidR="00C670E9" w:rsidRPr="00A86907">
        <w:t xml:space="preserve">инамическая модель отображает, как сущности </w:t>
      </w:r>
      <w:r w:rsidRPr="00A86907">
        <w:t>взаимодействуют</w:t>
      </w:r>
      <w:r w:rsidR="00C670E9" w:rsidRPr="00A86907">
        <w:t xml:space="preserve"> для генерирования требуемого</w:t>
      </w:r>
      <w:r w:rsidR="00764570" w:rsidRPr="00A86907">
        <w:t xml:space="preserve"> поведения </w:t>
      </w:r>
      <w:r w:rsidRPr="00A86907">
        <w:t>программной</w:t>
      </w:r>
      <w:r w:rsidR="00764570" w:rsidRPr="00A86907">
        <w:t>̆ системы</w:t>
      </w:r>
      <w:r w:rsidR="00C670E9" w:rsidRPr="00A86907">
        <w:t>.</w:t>
      </w:r>
    </w:p>
    <w:p w14:paraId="51154BBB" w14:textId="77777777" w:rsidR="0081184B" w:rsidRPr="00A86907" w:rsidRDefault="0081184B" w:rsidP="0081184B">
      <w:r w:rsidRPr="00A86907">
        <w:t>Домашнее задание №1 должно содержать статические аспекты описания проектируемой системы</w:t>
      </w:r>
    </w:p>
    <w:p w14:paraId="7A20A2DF" w14:textId="132CC31D" w:rsidR="0081184B" w:rsidRPr="00A86907" w:rsidRDefault="0081184B" w:rsidP="0081184B">
      <w:r w:rsidRPr="00A86907">
        <w:t>Домашнее задание №2 должно содержать динамические аспекты описания проектируемой системы</w:t>
      </w:r>
    </w:p>
    <w:p w14:paraId="6DD72EED" w14:textId="28677199" w:rsidR="0081184B" w:rsidRPr="00A86907" w:rsidRDefault="00692C1F" w:rsidP="003C4E59">
      <w:r w:rsidRPr="00A86907">
        <w:t xml:space="preserve">В целом, задания должны охватить все </w:t>
      </w:r>
      <w:r w:rsidR="00B00B8B" w:rsidRPr="00A86907">
        <w:t>аспекты</w:t>
      </w:r>
      <w:r w:rsidRPr="00A86907">
        <w:t xml:space="preserve"> описания проектируемой информационной системы.</w:t>
      </w:r>
    </w:p>
    <w:p w14:paraId="615B9801" w14:textId="77777777" w:rsidR="0081184B" w:rsidRPr="00A86907" w:rsidRDefault="0081184B" w:rsidP="0081184B">
      <w:r w:rsidRPr="00A86907">
        <w:t>Отчёт по домашнему заданию должен содержать:</w:t>
      </w:r>
    </w:p>
    <w:p w14:paraId="11E33DD3" w14:textId="77777777" w:rsidR="0081184B" w:rsidRPr="00A86907" w:rsidRDefault="0081184B" w:rsidP="005957B6">
      <w:pPr>
        <w:pStyle w:val="ListParagraph"/>
        <w:numPr>
          <w:ilvl w:val="0"/>
          <w:numId w:val="12"/>
        </w:numPr>
      </w:pPr>
      <w:r w:rsidRPr="00A86907">
        <w:t>Название домашнего задание</w:t>
      </w:r>
    </w:p>
    <w:p w14:paraId="55C78ADD" w14:textId="77777777" w:rsidR="0081184B" w:rsidRPr="00A86907" w:rsidRDefault="0081184B" w:rsidP="005957B6">
      <w:pPr>
        <w:pStyle w:val="ListParagraph"/>
        <w:numPr>
          <w:ilvl w:val="0"/>
          <w:numId w:val="12"/>
        </w:numPr>
      </w:pPr>
      <w:r w:rsidRPr="00A86907">
        <w:t xml:space="preserve">Цель работы </w:t>
      </w:r>
    </w:p>
    <w:p w14:paraId="63271780" w14:textId="77777777" w:rsidR="0081184B" w:rsidRPr="00A86907" w:rsidRDefault="0081184B" w:rsidP="005957B6">
      <w:pPr>
        <w:pStyle w:val="ListParagraph"/>
        <w:numPr>
          <w:ilvl w:val="0"/>
          <w:numId w:val="12"/>
        </w:numPr>
      </w:pPr>
      <w:r w:rsidRPr="00A86907">
        <w:t>Краткое описание предметной области</w:t>
      </w:r>
    </w:p>
    <w:p w14:paraId="6DBD73D2" w14:textId="77777777" w:rsidR="0081184B" w:rsidRPr="00A86907" w:rsidRDefault="0081184B" w:rsidP="005957B6">
      <w:pPr>
        <w:pStyle w:val="ListParagraph"/>
        <w:numPr>
          <w:ilvl w:val="0"/>
          <w:numId w:val="12"/>
        </w:numPr>
      </w:pPr>
      <w:r w:rsidRPr="00A86907">
        <w:t>Диаграммы на языке UML, отражающие отдельные аспекты проектируемой информационной системы</w:t>
      </w:r>
    </w:p>
    <w:p w14:paraId="181135D4" w14:textId="77777777" w:rsidR="0081184B" w:rsidRPr="00A86907" w:rsidRDefault="0081184B" w:rsidP="005957B6">
      <w:pPr>
        <w:pStyle w:val="ListParagraph"/>
        <w:numPr>
          <w:ilvl w:val="0"/>
          <w:numId w:val="12"/>
        </w:numPr>
      </w:pPr>
      <w:r w:rsidRPr="00A86907">
        <w:t>Текстовое пояснение к каждой представленной диаграмме</w:t>
      </w:r>
    </w:p>
    <w:p w14:paraId="5A2647F3" w14:textId="77777777" w:rsidR="0068676C" w:rsidRPr="00A86907" w:rsidRDefault="0068676C" w:rsidP="003C4E59"/>
    <w:p w14:paraId="09A308FA" w14:textId="4E9C0E2D" w:rsidR="0068676C" w:rsidRPr="00A86907" w:rsidRDefault="0068676C">
      <w:pPr>
        <w:ind w:firstLine="0"/>
        <w:jc w:val="left"/>
      </w:pPr>
      <w:r w:rsidRPr="00A86907">
        <w:br w:type="page"/>
      </w:r>
    </w:p>
    <w:p w14:paraId="53D8A665" w14:textId="19D37468" w:rsidR="0068676C" w:rsidRPr="00A86907" w:rsidRDefault="00783D77" w:rsidP="0068676C">
      <w:pPr>
        <w:pStyle w:val="Heading1"/>
      </w:pPr>
      <w:bookmarkStart w:id="5" w:name="_Toc433229572"/>
      <w:bookmarkStart w:id="6" w:name="_Toc433233577"/>
      <w:r w:rsidRPr="00A86907">
        <w:t xml:space="preserve">Домашнее задание </w:t>
      </w:r>
      <w:r w:rsidR="0068676C" w:rsidRPr="00A86907">
        <w:t xml:space="preserve">№ 1. </w:t>
      </w:r>
      <w:r w:rsidR="0041551C" w:rsidRPr="00A86907">
        <w:t xml:space="preserve">ОПИСАНИЕ </w:t>
      </w:r>
      <w:r w:rsidRPr="00A86907">
        <w:t xml:space="preserve">статической структуры </w:t>
      </w:r>
      <w:r w:rsidR="0041551C" w:rsidRPr="00A86907">
        <w:t xml:space="preserve">ПРОЕКТИРУЕМОЙ </w:t>
      </w:r>
      <w:r w:rsidRPr="00A86907">
        <w:t>информационной системы</w:t>
      </w:r>
      <w:bookmarkEnd w:id="5"/>
      <w:bookmarkEnd w:id="6"/>
    </w:p>
    <w:p w14:paraId="2E1AC37C" w14:textId="77777777" w:rsidR="001078E5" w:rsidRPr="00A86907" w:rsidRDefault="00B00B8B" w:rsidP="001078E5">
      <w:pPr>
        <w:pStyle w:val="Heading2"/>
      </w:pPr>
      <w:bookmarkStart w:id="7" w:name="_Toc433229573"/>
      <w:bookmarkStart w:id="8" w:name="_Toc433233578"/>
      <w:r w:rsidRPr="00A86907">
        <w:t>Цель домашнего задания</w:t>
      </w:r>
      <w:bookmarkEnd w:id="7"/>
      <w:bookmarkEnd w:id="8"/>
    </w:p>
    <w:p w14:paraId="51C8496B" w14:textId="53CA33E7" w:rsidR="0068676C" w:rsidRPr="00A86907" w:rsidRDefault="0068676C" w:rsidP="00B00B8B">
      <w:r w:rsidRPr="00A86907">
        <w:t xml:space="preserve"> Целью работы является </w:t>
      </w:r>
      <w:r w:rsidR="00B00B8B" w:rsidRPr="00A86907">
        <w:t xml:space="preserve">построение статического описания проекта структуры информационной системы. </w:t>
      </w:r>
    </w:p>
    <w:p w14:paraId="6FDBFE64" w14:textId="1666550E" w:rsidR="003B6869" w:rsidRPr="00A86907" w:rsidRDefault="003B6869" w:rsidP="003B6869">
      <w:pPr>
        <w:pStyle w:val="Heading2"/>
      </w:pPr>
      <w:bookmarkStart w:id="9" w:name="_Toc433229574"/>
      <w:bookmarkStart w:id="10" w:name="_Toc433233579"/>
      <w:r w:rsidRPr="00A86907">
        <w:t>Требования к домашнему заданию</w:t>
      </w:r>
      <w:bookmarkEnd w:id="9"/>
      <w:bookmarkEnd w:id="10"/>
    </w:p>
    <w:p w14:paraId="51BB72DE" w14:textId="1BDEDD69" w:rsidR="003B6869" w:rsidRPr="00A86907" w:rsidRDefault="00CA695E" w:rsidP="00B00B8B">
      <w:r w:rsidRPr="00A86907">
        <w:t xml:space="preserve">В домашнем задании </w:t>
      </w:r>
      <w:r w:rsidR="002C0696" w:rsidRPr="00A86907">
        <w:t xml:space="preserve">№1 </w:t>
      </w:r>
      <w:r w:rsidRPr="00A86907">
        <w:t>необходимо:</w:t>
      </w:r>
    </w:p>
    <w:p w14:paraId="0534CC50" w14:textId="281CA280" w:rsidR="00CA695E" w:rsidRPr="00A86907" w:rsidRDefault="00CA695E" w:rsidP="005957B6">
      <w:pPr>
        <w:pStyle w:val="ListParagraph"/>
        <w:numPr>
          <w:ilvl w:val="0"/>
          <w:numId w:val="15"/>
        </w:numPr>
      </w:pPr>
      <w:r w:rsidRPr="00A86907">
        <w:t>Определить функциональные требования к проектируемой информационной системе. Функциональные требования должны быть представлены в виде нескольких диаграмм прецедентов. Следует иметь ввиду, что прецеденты диаграммы в дальнейшем, во втором домашнем задании, должны быть уточнены в виде описания бизнес процесса в соответствующей динамической диаграмме.</w:t>
      </w:r>
    </w:p>
    <w:p w14:paraId="65378086" w14:textId="569A0DE8" w:rsidR="0092365A" w:rsidRPr="00A86907" w:rsidRDefault="0092365A" w:rsidP="005957B6">
      <w:pPr>
        <w:pStyle w:val="ListParagraph"/>
        <w:numPr>
          <w:ilvl w:val="0"/>
          <w:numId w:val="15"/>
        </w:numPr>
      </w:pPr>
      <w:r w:rsidRPr="00A86907">
        <w:t xml:space="preserve">Определить структуру программного обеспечения информационной системы (состава программных модулей) на основе диаграммы </w:t>
      </w:r>
      <w:r w:rsidR="000C6F09" w:rsidRPr="00A86907">
        <w:t>компонентов</w:t>
      </w:r>
      <w:r w:rsidRPr="00A86907">
        <w:t>.</w:t>
      </w:r>
    </w:p>
    <w:p w14:paraId="67784ED8" w14:textId="77777777" w:rsidR="000C6F09" w:rsidRPr="00A86907" w:rsidRDefault="000C6F09" w:rsidP="005957B6">
      <w:pPr>
        <w:pStyle w:val="ListParagraph"/>
        <w:numPr>
          <w:ilvl w:val="0"/>
          <w:numId w:val="15"/>
        </w:numPr>
      </w:pPr>
      <w:r w:rsidRPr="00A86907">
        <w:t>Определить состав классов и их взаимодействие для одного, или нескольких программных компонентов с помощью диаграммы классов.</w:t>
      </w:r>
    </w:p>
    <w:p w14:paraId="0D759641" w14:textId="77777777" w:rsidR="000C6F09" w:rsidRPr="00A86907" w:rsidRDefault="000C6F09" w:rsidP="005957B6">
      <w:pPr>
        <w:pStyle w:val="ListParagraph"/>
        <w:numPr>
          <w:ilvl w:val="0"/>
          <w:numId w:val="15"/>
        </w:numPr>
      </w:pPr>
      <w:r w:rsidRPr="00A86907">
        <w:t xml:space="preserve">Определить структуру базы данных с помощью диаграммы классов </w:t>
      </w:r>
    </w:p>
    <w:p w14:paraId="7311F0A9" w14:textId="018B532F" w:rsidR="000C6F09" w:rsidRPr="00A86907" w:rsidRDefault="000C6F09" w:rsidP="005957B6">
      <w:pPr>
        <w:pStyle w:val="ListParagraph"/>
        <w:numPr>
          <w:ilvl w:val="0"/>
          <w:numId w:val="15"/>
        </w:numPr>
      </w:pPr>
      <w:r w:rsidRPr="00A86907">
        <w:t>Определить структуру диалогового взаимодействия пользователя с системой с помощью диаграммы классов для одного из компонентов системы</w:t>
      </w:r>
    </w:p>
    <w:p w14:paraId="1D4A738B" w14:textId="5012C79E" w:rsidR="0092365A" w:rsidRPr="00A86907" w:rsidRDefault="0092365A" w:rsidP="005957B6">
      <w:pPr>
        <w:pStyle w:val="ListParagraph"/>
        <w:numPr>
          <w:ilvl w:val="0"/>
          <w:numId w:val="15"/>
        </w:numPr>
      </w:pPr>
      <w:r w:rsidRPr="00A86907">
        <w:t>Определить структуру технических средств, на которых будет разворачиваться информационная система с помощью диаграммы развёртывания.</w:t>
      </w:r>
    </w:p>
    <w:p w14:paraId="7B80E989" w14:textId="4D5CF0B6" w:rsidR="0092365A" w:rsidRPr="00A86907" w:rsidRDefault="0092365A" w:rsidP="005957B6">
      <w:pPr>
        <w:pStyle w:val="ListParagraph"/>
        <w:numPr>
          <w:ilvl w:val="0"/>
          <w:numId w:val="15"/>
        </w:numPr>
      </w:pPr>
      <w:r w:rsidRPr="00A86907">
        <w:t xml:space="preserve">Определить состав программных комплексов и их установку на технические средства с помощью диаграммы </w:t>
      </w:r>
      <w:r w:rsidR="000C6F09" w:rsidRPr="00A86907">
        <w:t>пакетов</w:t>
      </w:r>
      <w:r w:rsidRPr="00A86907">
        <w:t>.</w:t>
      </w:r>
    </w:p>
    <w:p w14:paraId="33863AFA" w14:textId="4957882A" w:rsidR="0092365A" w:rsidRPr="00A86907" w:rsidRDefault="0092365A" w:rsidP="00B00B8B">
      <w:r w:rsidRPr="00A86907">
        <w:t>Все диаграммы должны быть снабжены текстовыми пояснениями их назначения и особенностей.</w:t>
      </w:r>
    </w:p>
    <w:p w14:paraId="5DAF7C8C" w14:textId="77777777" w:rsidR="0092365A" w:rsidRPr="00A86907" w:rsidRDefault="0092365A" w:rsidP="0092365A">
      <w:pPr>
        <w:pStyle w:val="Heading2"/>
      </w:pPr>
      <w:bookmarkStart w:id="11" w:name="_Toc433229575"/>
      <w:bookmarkStart w:id="12" w:name="_Toc433233580"/>
      <w:r w:rsidRPr="00A86907">
        <w:t>Теоретическая часть</w:t>
      </w:r>
      <w:bookmarkEnd w:id="11"/>
      <w:bookmarkEnd w:id="12"/>
    </w:p>
    <w:p w14:paraId="74AF6582" w14:textId="4ABFD29F" w:rsidR="00440F31" w:rsidRPr="00A86907" w:rsidRDefault="00440F31" w:rsidP="0068676C">
      <w:pPr>
        <w:pStyle w:val="Heading3"/>
        <w:rPr>
          <w:sz w:val="24"/>
        </w:rPr>
      </w:pPr>
      <w:r w:rsidRPr="00A86907">
        <w:t xml:space="preserve"> </w:t>
      </w:r>
      <w:bookmarkStart w:id="13" w:name="_Toc433229576"/>
      <w:bookmarkStart w:id="14" w:name="_Toc433233581"/>
      <w:r w:rsidRPr="00A86907">
        <w:t>Контекст системы (границы системы)</w:t>
      </w:r>
      <w:bookmarkEnd w:id="13"/>
      <w:bookmarkEnd w:id="14"/>
    </w:p>
    <w:p w14:paraId="07D62A09" w14:textId="25D1710F" w:rsidR="00440F31" w:rsidRPr="00A86907" w:rsidRDefault="00440F31" w:rsidP="003C4E59">
      <w:pPr>
        <w:rPr>
          <w:sz w:val="24"/>
        </w:rPr>
      </w:pPr>
      <w:r w:rsidRPr="00A86907">
        <w:t xml:space="preserve">Первое, что необходимо сделать при построении системы, – обозначить </w:t>
      </w:r>
      <w:r w:rsidR="00B00B8B" w:rsidRPr="00A86907">
        <w:t>её</w:t>
      </w:r>
      <w:r w:rsidRPr="00A86907">
        <w:t xml:space="preserve"> границы. Иначе говоря, надо определить, что является </w:t>
      </w:r>
      <w:r w:rsidRPr="00A86907">
        <w:rPr>
          <w:i/>
          <w:iCs/>
        </w:rPr>
        <w:t xml:space="preserve">частью </w:t>
      </w:r>
      <w:r w:rsidRPr="00A86907">
        <w:t xml:space="preserve">системы (находится внутри границ системы) и что находится </w:t>
      </w:r>
      <w:r w:rsidRPr="00A86907">
        <w:rPr>
          <w:i/>
          <w:iCs/>
        </w:rPr>
        <w:t xml:space="preserve">вне </w:t>
      </w:r>
      <w:r w:rsidR="00B00B8B" w:rsidRPr="00A86907">
        <w:t>системы (вне её</w:t>
      </w:r>
      <w:r w:rsidRPr="00A86907">
        <w:t xml:space="preserve"> границ). Это кажется очевидным, но встречается немало проектов, в которых из</w:t>
      </w:r>
      <w:r w:rsidR="0068676C" w:rsidRPr="00A86907">
        <w:t>-</w:t>
      </w:r>
      <w:r w:rsidRPr="00A86907">
        <w:t xml:space="preserve">за неясности границы системы возникают </w:t>
      </w:r>
      <w:r w:rsidR="00B00B8B" w:rsidRPr="00A86907">
        <w:t>серьёзные</w:t>
      </w:r>
      <w:r w:rsidRPr="00A86907">
        <w:t xml:space="preserve"> проблемы. Точное определение границ системы обычно играет важную роль в выявлении функциональных (а иногда и нефункциональных) требований. В UML 2 границу системы называют </w:t>
      </w:r>
      <w:r w:rsidRPr="00A86907">
        <w:rPr>
          <w:i/>
          <w:iCs/>
        </w:rPr>
        <w:t xml:space="preserve">контекстом системы </w:t>
      </w:r>
      <w:r w:rsidRPr="00A86907">
        <w:t>(subject).</w:t>
      </w:r>
    </w:p>
    <w:p w14:paraId="3E174DD9" w14:textId="5617BBA3" w:rsidR="00440F31" w:rsidRPr="00A86907" w:rsidRDefault="00440F31" w:rsidP="003C4E59">
      <w:pPr>
        <w:rPr>
          <w:sz w:val="24"/>
        </w:rPr>
      </w:pPr>
      <w:r w:rsidRPr="00A86907">
        <w:t xml:space="preserve">Контекст системы определяется тем, кто или что использует систему (т. е. </w:t>
      </w:r>
      <w:r w:rsidR="00B00B8B" w:rsidRPr="00A86907">
        <w:t>актёрами</w:t>
      </w:r>
      <w:r w:rsidRPr="00A86907">
        <w:t xml:space="preserve">), и тем, какие конкретные преимущества система предлагает этим </w:t>
      </w:r>
      <w:r w:rsidR="00B00B8B" w:rsidRPr="00A86907">
        <w:t>актёрам</w:t>
      </w:r>
      <w:r w:rsidRPr="00A86907">
        <w:t xml:space="preserve"> (т. е. прецедентами).</w:t>
      </w:r>
    </w:p>
    <w:p w14:paraId="76003AE5" w14:textId="7B2F57C7" w:rsidR="00440F31" w:rsidRPr="00A86907" w:rsidRDefault="00B00B8B" w:rsidP="0068676C">
      <w:pPr>
        <w:rPr>
          <w:sz w:val="24"/>
        </w:rPr>
      </w:pPr>
      <w:r w:rsidRPr="00A86907">
        <w:rPr>
          <w:b/>
        </w:rPr>
        <w:t>Актёр</w:t>
      </w:r>
      <w:r w:rsidR="00440F31" w:rsidRPr="00A86907">
        <w:t xml:space="preserve"> </w:t>
      </w:r>
      <w:r w:rsidR="0068676C" w:rsidRPr="00A86907">
        <w:t xml:space="preserve">(действующее лицо) </w:t>
      </w:r>
      <w:r w:rsidR="00440F31" w:rsidRPr="00A86907">
        <w:t xml:space="preserve">определяет роль, которую выполняет некоторая внешняя сущность при </w:t>
      </w:r>
      <w:r w:rsidR="00440F31" w:rsidRPr="00A86907">
        <w:rPr>
          <w:i/>
          <w:iCs/>
        </w:rPr>
        <w:t xml:space="preserve">непосредственном </w:t>
      </w:r>
      <w:r w:rsidR="009D705B" w:rsidRPr="00A86907">
        <w:t>взаимодействии</w:t>
      </w:r>
      <w:r w:rsidR="00440F31" w:rsidRPr="00A86907">
        <w:t xml:space="preserve"> с </w:t>
      </w:r>
      <w:r w:rsidR="009D705B" w:rsidRPr="00A86907">
        <w:t>данной</w:t>
      </w:r>
      <w:r w:rsidR="00440F31" w:rsidRPr="00A86907">
        <w:t xml:space="preserve">̆ </w:t>
      </w:r>
      <w:r w:rsidR="009D705B" w:rsidRPr="00A86907">
        <w:t>системой</w:t>
      </w:r>
      <w:r w:rsidR="00440F31" w:rsidRPr="00A86907">
        <w:t xml:space="preserve">̆. Он может представлять роль пользователя или роль, исполняемую </w:t>
      </w:r>
      <w:r w:rsidR="009D705B" w:rsidRPr="00A86907">
        <w:t>другой</w:t>
      </w:r>
      <w:r w:rsidR="00440F31" w:rsidRPr="00A86907">
        <w:t xml:space="preserve">̆ </w:t>
      </w:r>
      <w:r w:rsidR="009D705B" w:rsidRPr="00A86907">
        <w:t>системой</w:t>
      </w:r>
      <w:r w:rsidR="00440F31" w:rsidRPr="00A86907">
        <w:t>̆ или частью аппаратных средств, которые касаются границ системы.</w:t>
      </w:r>
    </w:p>
    <w:p w14:paraId="01E05935" w14:textId="2AE97442" w:rsidR="00440F31" w:rsidRPr="00A86907" w:rsidRDefault="00440F31" w:rsidP="003C4E59">
      <w:r w:rsidRPr="00A86907">
        <w:t>Актеры – это роли, исполняемые сущностями, непосредственно взаимодействующими с системой.</w:t>
      </w:r>
    </w:p>
    <w:p w14:paraId="16CAFD08" w14:textId="77777777" w:rsidR="00440F31" w:rsidRPr="00A86907" w:rsidRDefault="00440F31" w:rsidP="0068676C">
      <w:pPr>
        <w:ind w:firstLine="720"/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05C2C7B1" wp14:editId="1C739231">
            <wp:extent cx="2667000" cy="1185545"/>
            <wp:effectExtent l="0" t="0" r="0" b="8255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C6EC" w14:textId="0DCCD112" w:rsidR="00440F31" w:rsidRPr="00A86907" w:rsidRDefault="0068676C" w:rsidP="0068676C">
      <w:pPr>
        <w:jc w:val="center"/>
      </w:pPr>
      <w:r w:rsidRPr="007F18F3">
        <w:rPr>
          <w:bCs/>
        </w:rPr>
        <w:t>Рис. 2.1</w:t>
      </w:r>
      <w:r w:rsidR="00440F31" w:rsidRPr="007F18F3">
        <w:rPr>
          <w:bCs/>
        </w:rPr>
        <w:t>.</w:t>
      </w:r>
      <w:r w:rsidR="00440F31" w:rsidRPr="00A86907">
        <w:rPr>
          <w:b/>
          <w:bCs/>
        </w:rPr>
        <w:t xml:space="preserve"> </w:t>
      </w:r>
      <w:r w:rsidR="00440F31" w:rsidRPr="00A86907">
        <w:t>Варианты изображения актера</w:t>
      </w:r>
    </w:p>
    <w:p w14:paraId="0330F9E5" w14:textId="77777777" w:rsidR="00440F31" w:rsidRPr="00A86907" w:rsidRDefault="00440F31" w:rsidP="003C4E59"/>
    <w:p w14:paraId="08EF757A" w14:textId="77777777" w:rsidR="00C76E01" w:rsidRPr="00A86907" w:rsidRDefault="00C76E01" w:rsidP="003C4E59">
      <w:pPr>
        <w:rPr>
          <w:sz w:val="24"/>
        </w:rPr>
      </w:pPr>
      <w:r w:rsidRPr="00A86907">
        <w:t xml:space="preserve">При моделировании актеров необходимо помнить следующие моменты. </w:t>
      </w:r>
    </w:p>
    <w:p w14:paraId="657A6E09" w14:textId="3778A900" w:rsidR="00C76E01" w:rsidRPr="00A86907" w:rsidRDefault="00C76E01" w:rsidP="005957B6">
      <w:pPr>
        <w:pStyle w:val="ListParagraph"/>
        <w:numPr>
          <w:ilvl w:val="0"/>
          <w:numId w:val="11"/>
        </w:numPr>
      </w:pPr>
      <w:r w:rsidRPr="00A86907">
        <w:t xml:space="preserve">Актеры всегда являются внешними по отношению к системе, следовательно, находятся вне вашего контроля. </w:t>
      </w:r>
    </w:p>
    <w:p w14:paraId="24DC4041" w14:textId="0F929B29" w:rsidR="00C76E01" w:rsidRPr="00A86907" w:rsidRDefault="00C76E01" w:rsidP="005957B6">
      <w:pPr>
        <w:pStyle w:val="ListParagraph"/>
        <w:numPr>
          <w:ilvl w:val="0"/>
          <w:numId w:val="11"/>
        </w:numPr>
      </w:pPr>
      <w:r w:rsidRPr="00A86907">
        <w:t xml:space="preserve">Актеры взаимодействуют </w:t>
      </w:r>
      <w:r w:rsidRPr="00A86907">
        <w:rPr>
          <w:i/>
          <w:iCs/>
        </w:rPr>
        <w:t xml:space="preserve">непосредственно </w:t>
      </w:r>
      <w:r w:rsidRPr="00A86907">
        <w:t xml:space="preserve">с системой – так они помогают в определении контекста системы. </w:t>
      </w:r>
    </w:p>
    <w:p w14:paraId="3099C4DF" w14:textId="6EC61CD6" w:rsidR="00C76E01" w:rsidRPr="00A86907" w:rsidRDefault="00C76E01" w:rsidP="005957B6">
      <w:pPr>
        <w:pStyle w:val="ListParagraph"/>
        <w:numPr>
          <w:ilvl w:val="0"/>
          <w:numId w:val="11"/>
        </w:numPr>
      </w:pPr>
      <w:r w:rsidRPr="00A86907">
        <w:t xml:space="preserve">Актеры представляют роли, исполняемые людьми или сущностями по отношению к системе, а не конкретных </w:t>
      </w:r>
      <w:r w:rsidR="000C6F09" w:rsidRPr="00A86907">
        <w:t>людей</w:t>
      </w:r>
      <w:r w:rsidRPr="00A86907">
        <w:t xml:space="preserve">̆ или </w:t>
      </w:r>
      <w:r w:rsidR="000C6F09" w:rsidRPr="00A86907">
        <w:t>сущностей</w:t>
      </w:r>
      <w:r w:rsidRPr="00A86907">
        <w:t xml:space="preserve">̆. </w:t>
      </w:r>
    </w:p>
    <w:p w14:paraId="16226EE3" w14:textId="480F841C" w:rsidR="00C76E01" w:rsidRPr="00A86907" w:rsidRDefault="00C76E01" w:rsidP="005957B6">
      <w:pPr>
        <w:pStyle w:val="ListParagraph"/>
        <w:numPr>
          <w:ilvl w:val="0"/>
          <w:numId w:val="11"/>
        </w:numPr>
      </w:pPr>
      <w:r w:rsidRPr="00A86907">
        <w:t xml:space="preserve">Один человек или сущность может играть по отношению к системе множество </w:t>
      </w:r>
      <w:r w:rsidR="000C6F09" w:rsidRPr="00A86907">
        <w:t>ролей</w:t>
      </w:r>
      <w:r w:rsidRPr="00A86907">
        <w:t xml:space="preserve">̆ одновременно или последовательно во времени. Например, вы составляете и ведете учебные курсы. С точки зрения системы планирования курсов вы играете две роли: Trainer (инструктор) и CourseAuthor (автор курса). </w:t>
      </w:r>
    </w:p>
    <w:p w14:paraId="4204C611" w14:textId="7EF0CA81" w:rsidR="00C76E01" w:rsidRPr="00A86907" w:rsidRDefault="00C76E01" w:rsidP="005957B6">
      <w:pPr>
        <w:pStyle w:val="ListParagraph"/>
        <w:numPr>
          <w:ilvl w:val="0"/>
          <w:numId w:val="11"/>
        </w:numPr>
      </w:pPr>
      <w:r w:rsidRPr="00A86907">
        <w:t xml:space="preserve">У каждого актера должно быть короткое, осмысленное с </w:t>
      </w:r>
      <w:r w:rsidR="000C6F09" w:rsidRPr="00A86907">
        <w:t>прикладной</w:t>
      </w:r>
      <w:r w:rsidRPr="00A86907">
        <w:t xml:space="preserve">̆ точки зрения имя. </w:t>
      </w:r>
    </w:p>
    <w:p w14:paraId="4C2F5E94" w14:textId="77777777" w:rsidR="00C76E01" w:rsidRPr="00A86907" w:rsidRDefault="00C76E01" w:rsidP="003C4E59">
      <w:pPr>
        <w:rPr>
          <w:sz w:val="24"/>
        </w:rPr>
      </w:pPr>
      <w:r w:rsidRPr="00A86907">
        <w:t>Каждого актера должно сопровождать краткое описание (одна или две строчки), объясняющее, что данный актер из себя представляет с прикладной точки зрения.</w:t>
      </w:r>
    </w:p>
    <w:p w14:paraId="0D112C46" w14:textId="45FA8229" w:rsidR="00C76E01" w:rsidRPr="00A86907" w:rsidRDefault="00C76E01" w:rsidP="003C4E59">
      <w:pPr>
        <w:rPr>
          <w:sz w:val="24"/>
        </w:rPr>
      </w:pPr>
      <w:r w:rsidRPr="00A86907">
        <w:rPr>
          <w:b/>
        </w:rPr>
        <w:t>Прецедент</w:t>
      </w:r>
      <w:r w:rsidRPr="00A86907">
        <w:t xml:space="preserve"> – это что</w:t>
      </w:r>
      <w:r w:rsidR="0068676C" w:rsidRPr="00A86907">
        <w:t>-</w:t>
      </w:r>
      <w:r w:rsidRPr="00A86907">
        <w:t>то, что должна делать система по желанию актера. Это «вариант использования» системы конкретным актером:</w:t>
      </w:r>
    </w:p>
    <w:p w14:paraId="66DC20FD" w14:textId="77777777" w:rsidR="00C76E01" w:rsidRPr="00A86907" w:rsidRDefault="00C76E01" w:rsidP="005957B6">
      <w:pPr>
        <w:pStyle w:val="ListParagraph"/>
        <w:numPr>
          <w:ilvl w:val="0"/>
          <w:numId w:val="3"/>
        </w:numPr>
      </w:pPr>
      <w:r w:rsidRPr="00A86907">
        <w:t xml:space="preserve">прецеденты </w:t>
      </w:r>
      <w:r w:rsidRPr="00A86907">
        <w:rPr>
          <w:i/>
          <w:iCs/>
        </w:rPr>
        <w:t xml:space="preserve">всегда </w:t>
      </w:r>
      <w:r w:rsidRPr="00A86907">
        <w:t xml:space="preserve">инициируются актером; </w:t>
      </w:r>
    </w:p>
    <w:p w14:paraId="25EA8685" w14:textId="77777777" w:rsidR="00C76E01" w:rsidRPr="00A86907" w:rsidRDefault="00C76E01" w:rsidP="005957B6">
      <w:pPr>
        <w:pStyle w:val="ListParagraph"/>
        <w:numPr>
          <w:ilvl w:val="0"/>
          <w:numId w:val="3"/>
        </w:numPr>
      </w:pPr>
      <w:r w:rsidRPr="00A86907">
        <w:t xml:space="preserve">прецеденты </w:t>
      </w:r>
      <w:r w:rsidRPr="00A86907">
        <w:rPr>
          <w:i/>
          <w:iCs/>
        </w:rPr>
        <w:t xml:space="preserve">всегда </w:t>
      </w:r>
      <w:r w:rsidRPr="00A86907">
        <w:t xml:space="preserve">описываются с точки зрения актеров. </w:t>
      </w:r>
    </w:p>
    <w:p w14:paraId="3137526A" w14:textId="77777777" w:rsidR="00C76E01" w:rsidRPr="00A86907" w:rsidRDefault="00C76E01" w:rsidP="003C4E59"/>
    <w:p w14:paraId="32618BE5" w14:textId="77777777" w:rsidR="00440F31" w:rsidRPr="00A86907" w:rsidRDefault="00C76E01" w:rsidP="0068676C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18BC20D1" wp14:editId="0443C28D">
            <wp:extent cx="2802255" cy="863600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859AA" w14:textId="4B527AD4" w:rsidR="00C76E01" w:rsidRPr="00A86907" w:rsidRDefault="0068676C" w:rsidP="007F18F3">
      <w:pPr>
        <w:jc w:val="center"/>
      </w:pPr>
      <w:r w:rsidRPr="007F18F3">
        <w:rPr>
          <w:bCs/>
        </w:rPr>
        <w:t>Рис. 2.2</w:t>
      </w:r>
      <w:r w:rsidR="00C76E01" w:rsidRPr="007F18F3">
        <w:rPr>
          <w:bCs/>
        </w:rPr>
        <w:t>.</w:t>
      </w:r>
      <w:r w:rsidR="00C76E01" w:rsidRPr="00A86907">
        <w:rPr>
          <w:b/>
          <w:bCs/>
        </w:rPr>
        <w:t xml:space="preserve"> </w:t>
      </w:r>
      <w:r w:rsidR="00C76E01" w:rsidRPr="00A86907">
        <w:t>Пиктограмма прецедента</w:t>
      </w:r>
    </w:p>
    <w:p w14:paraId="5E749257" w14:textId="11BB806B" w:rsidR="00C76E01" w:rsidRPr="00A86907" w:rsidRDefault="00C76E01" w:rsidP="0068676C">
      <w:pPr>
        <w:pStyle w:val="Heading3"/>
        <w:rPr>
          <w:sz w:val="24"/>
        </w:rPr>
      </w:pPr>
      <w:bookmarkStart w:id="15" w:name="_Toc433229577"/>
      <w:bookmarkStart w:id="16" w:name="_Toc433233582"/>
      <w:r w:rsidRPr="00A86907">
        <w:t>Диаграмма прецедентов</w:t>
      </w:r>
      <w:bookmarkEnd w:id="15"/>
      <w:bookmarkEnd w:id="16"/>
      <w:r w:rsidRPr="00A86907">
        <w:t xml:space="preserve"> </w:t>
      </w:r>
    </w:p>
    <w:p w14:paraId="391F0DAA" w14:textId="2190E29C" w:rsidR="00C76E01" w:rsidRPr="00A86907" w:rsidRDefault="00C76E01" w:rsidP="003C4E59">
      <w:pPr>
        <w:rPr>
          <w:sz w:val="24"/>
        </w:rPr>
      </w:pPr>
      <w:r w:rsidRPr="00A86907">
        <w:rPr>
          <w:sz w:val="24"/>
        </w:rPr>
        <w:t> </w:t>
      </w:r>
      <w:r w:rsidRPr="00A86907">
        <w:t xml:space="preserve">На диаграмме прецедентов контекст модели прецедентов изображается в виде блока с именем контекста. Этот блок является контекстом и представляет границу системы, моделируемую прецедентами. Актеры располагаются вне контекста (они внешние по отношению к системе), а прецеденты, составляющие поведение системы, располагаются внутри контекста (они внутренние по отношению к системе). Это проиллюстрировано на </w:t>
      </w:r>
      <w:r w:rsidR="00563A7B" w:rsidRPr="00A86907">
        <w:t>рис. 2.3</w:t>
      </w:r>
      <w:r w:rsidRPr="00A86907">
        <w:t>.</w:t>
      </w:r>
    </w:p>
    <w:p w14:paraId="775C0879" w14:textId="2B3AACEA" w:rsidR="00C76E01" w:rsidRPr="00A86907" w:rsidRDefault="00C76E01" w:rsidP="003C4E59">
      <w:pPr>
        <w:rPr>
          <w:sz w:val="24"/>
        </w:rPr>
      </w:pPr>
      <w:r w:rsidRPr="00A86907">
        <w:t>Отношение между актером и прецедентом обозначается сплошной линией. Это символ ассоциации в UML. Ассоциация между актером и прецедентом показывает, что актер и прецедент каким</w:t>
      </w:r>
      <w:r w:rsidR="00563A7B" w:rsidRPr="00A86907">
        <w:t>-</w:t>
      </w:r>
      <w:r w:rsidRPr="00A86907">
        <w:t>то образом взаимодействуют.</w:t>
      </w:r>
    </w:p>
    <w:p w14:paraId="20BE025E" w14:textId="77777777" w:rsidR="00C76E01" w:rsidRPr="00A86907" w:rsidRDefault="00C76E01" w:rsidP="003C4E59"/>
    <w:p w14:paraId="346DA618" w14:textId="77777777" w:rsidR="00C76E01" w:rsidRPr="00A86907" w:rsidRDefault="00C76E01" w:rsidP="003C4E59">
      <w:r w:rsidRPr="00A86907">
        <w:rPr>
          <w:noProof/>
          <w:lang w:val="en-US" w:eastAsia="en-US"/>
        </w:rPr>
        <w:drawing>
          <wp:inline distT="0" distB="0" distL="0" distR="0" wp14:anchorId="368B5FC8" wp14:editId="1BE65D37">
            <wp:extent cx="5486400" cy="3150987"/>
            <wp:effectExtent l="0" t="0" r="0" b="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5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9A74E" w14:textId="77777777" w:rsidR="00C76E01" w:rsidRPr="00A86907" w:rsidRDefault="00C76E01" w:rsidP="003C4E59"/>
    <w:p w14:paraId="166F0A2B" w14:textId="5B23AC7C" w:rsidR="0041551C" w:rsidRPr="00A86907" w:rsidRDefault="00563A7B" w:rsidP="006C235A">
      <w:pPr>
        <w:jc w:val="center"/>
      </w:pPr>
      <w:r w:rsidRPr="007F18F3">
        <w:rPr>
          <w:bCs/>
        </w:rPr>
        <w:t>Рис. 2.3</w:t>
      </w:r>
      <w:r w:rsidR="00C76E01" w:rsidRPr="00A86907">
        <w:rPr>
          <w:b/>
          <w:bCs/>
        </w:rPr>
        <w:t xml:space="preserve">. </w:t>
      </w:r>
      <w:r w:rsidR="00C76E01" w:rsidRPr="00A86907">
        <w:t>Диаграмма прецедентов</w:t>
      </w:r>
    </w:p>
    <w:p w14:paraId="725374D6" w14:textId="77777777" w:rsidR="009D705B" w:rsidRPr="00A86907" w:rsidRDefault="009D705B" w:rsidP="009D705B">
      <w:pPr>
        <w:pStyle w:val="Heading3"/>
        <w:rPr>
          <w:sz w:val="24"/>
        </w:rPr>
      </w:pPr>
      <w:bookmarkStart w:id="17" w:name="_Toc433229578"/>
      <w:bookmarkStart w:id="18" w:name="_Toc433233583"/>
      <w:r w:rsidRPr="00A86907">
        <w:t>Нотация классов в UML</w:t>
      </w:r>
      <w:bookmarkEnd w:id="17"/>
      <w:bookmarkEnd w:id="18"/>
    </w:p>
    <w:p w14:paraId="06B6349A" w14:textId="7E712EB0" w:rsidR="009D705B" w:rsidRPr="00A86907" w:rsidRDefault="009D705B" w:rsidP="009D705B">
      <w:pPr>
        <w:rPr>
          <w:sz w:val="24"/>
        </w:rPr>
      </w:pPr>
      <w:r w:rsidRPr="00A86907">
        <w:t>Визуальный синтаксис UML для класса очень богат. Чтобы синтаксис был управляемым, в UML существует понятие необязательных дополнений. Обязательной частью в визуальном синтаксисе является только ячейка с именем класса. Все остальные ячейки и дополнения необ</w:t>
      </w:r>
      <w:r w:rsidR="006C235A">
        <w:t>язательны. Для справки на рис. 2.4</w:t>
      </w:r>
      <w:r w:rsidRPr="00A86907">
        <w:t>. показано все.</w:t>
      </w:r>
    </w:p>
    <w:p w14:paraId="170C98FE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2472636E" wp14:editId="535D3BF1">
            <wp:extent cx="5486400" cy="3305282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5FFB8" w14:textId="77777777" w:rsidR="009D705B" w:rsidRPr="00A86907" w:rsidRDefault="009D705B" w:rsidP="009D705B"/>
    <w:p w14:paraId="53401F91" w14:textId="31B49FE1" w:rsidR="009D705B" w:rsidRPr="006C235A" w:rsidRDefault="006C235A" w:rsidP="009D705B">
      <w:pPr>
        <w:jc w:val="center"/>
      </w:pPr>
      <w:r w:rsidRPr="006C235A">
        <w:rPr>
          <w:bCs/>
        </w:rPr>
        <w:t>Рис. 2.4</w:t>
      </w:r>
      <w:r w:rsidR="009D705B" w:rsidRPr="006C235A">
        <w:rPr>
          <w:bCs/>
        </w:rPr>
        <w:t xml:space="preserve">. </w:t>
      </w:r>
      <w:r w:rsidR="009D705B" w:rsidRPr="006C235A">
        <w:t>Нотация классов в UML</w:t>
      </w:r>
    </w:p>
    <w:p w14:paraId="5E07E2D4" w14:textId="77777777" w:rsidR="009D705B" w:rsidRPr="00A86907" w:rsidRDefault="009D705B" w:rsidP="009D705B">
      <w:pPr>
        <w:jc w:val="center"/>
      </w:pPr>
    </w:p>
    <w:p w14:paraId="6F95C118" w14:textId="77777777" w:rsidR="009D705B" w:rsidRPr="00A86907" w:rsidRDefault="009D705B" w:rsidP="009D705B">
      <w:pPr>
        <w:rPr>
          <w:sz w:val="24"/>
        </w:rPr>
      </w:pPr>
      <w:r w:rsidRPr="00A86907">
        <w:t>В аналитических моделях обычно необходимо показывать только:</w:t>
      </w:r>
    </w:p>
    <w:p w14:paraId="5F1DAD01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имя класса; </w:t>
      </w:r>
    </w:p>
    <w:p w14:paraId="1082DFCD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ключевые атрибуты; </w:t>
      </w:r>
    </w:p>
    <w:p w14:paraId="07D0662F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ключевые операции; </w:t>
      </w:r>
    </w:p>
    <w:p w14:paraId="60ECE114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стереотипы (если они приносят пользу делу). </w:t>
      </w:r>
    </w:p>
    <w:p w14:paraId="7A83AB75" w14:textId="77777777" w:rsidR="009D705B" w:rsidRPr="00A86907" w:rsidRDefault="009D705B" w:rsidP="009D705B">
      <w:pPr>
        <w:ind w:left="360" w:firstLine="0"/>
      </w:pPr>
    </w:p>
    <w:p w14:paraId="285596A0" w14:textId="77777777" w:rsidR="009D705B" w:rsidRPr="00A86907" w:rsidRDefault="009D705B" w:rsidP="009D705B">
      <w:pPr>
        <w:ind w:left="360" w:firstLine="0"/>
      </w:pPr>
      <w:r w:rsidRPr="00A86907">
        <w:t xml:space="preserve">Обычно </w:t>
      </w:r>
      <w:r w:rsidRPr="00A86907">
        <w:rPr>
          <w:i/>
          <w:iCs/>
        </w:rPr>
        <w:t xml:space="preserve">не </w:t>
      </w:r>
      <w:r w:rsidRPr="00A86907">
        <w:t xml:space="preserve">показывают следующее: </w:t>
      </w:r>
    </w:p>
    <w:p w14:paraId="768039FC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помеченные значения; </w:t>
      </w:r>
    </w:p>
    <w:p w14:paraId="303D6BCA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параметры операций; </w:t>
      </w:r>
    </w:p>
    <w:p w14:paraId="3F5CE5F2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видимость; </w:t>
      </w:r>
    </w:p>
    <w:p w14:paraId="69EE4C47" w14:textId="77777777" w:rsidR="009D705B" w:rsidRPr="00A86907" w:rsidRDefault="009D705B" w:rsidP="005957B6">
      <w:pPr>
        <w:pStyle w:val="ListParagraph"/>
        <w:numPr>
          <w:ilvl w:val="0"/>
          <w:numId w:val="4"/>
        </w:numPr>
      </w:pPr>
      <w:r w:rsidRPr="00A86907">
        <w:t xml:space="preserve">исходные значения (если только они не значимы для дела). </w:t>
      </w:r>
    </w:p>
    <w:p w14:paraId="75F1380D" w14:textId="77777777" w:rsidR="009D705B" w:rsidRPr="00A86907" w:rsidRDefault="009D705B" w:rsidP="009D705B">
      <w:pPr>
        <w:pStyle w:val="Heading3"/>
      </w:pPr>
      <w:bookmarkStart w:id="19" w:name="_Toc433229579"/>
      <w:bookmarkStart w:id="20" w:name="_Toc433233584"/>
      <w:r w:rsidRPr="00A86907">
        <w:t>Отношения</w:t>
      </w:r>
      <w:bookmarkEnd w:id="19"/>
      <w:bookmarkEnd w:id="20"/>
    </w:p>
    <w:p w14:paraId="42003904" w14:textId="77777777" w:rsidR="009D705B" w:rsidRPr="00A86907" w:rsidRDefault="009D705B" w:rsidP="009D705B">
      <w:pPr>
        <w:rPr>
          <w:sz w:val="24"/>
        </w:rPr>
      </w:pPr>
      <w:r w:rsidRPr="00A86907">
        <w:t>Отношения – это семантические (значимые) связи между элементами модели. Отношения – это способ объединения сущностей в UML.</w:t>
      </w:r>
    </w:p>
    <w:p w14:paraId="1D9836AE" w14:textId="77777777" w:rsidR="009D705B" w:rsidRPr="00A86907" w:rsidRDefault="009D705B" w:rsidP="009D705B">
      <w:pPr>
        <w:rPr>
          <w:sz w:val="24"/>
        </w:rPr>
      </w:pPr>
      <w:r w:rsidRPr="00A86907">
        <w:t>Обычно одна связь соединяет только два объекта. Однако UML допускает соединение нескольких объектов одной связью. Такую связь называют n-арной. Она изображается в виде ромба, от которого отходят линии к каждому из объектов-участников.</w:t>
      </w:r>
    </w:p>
    <w:p w14:paraId="73767E16" w14:textId="77777777" w:rsidR="009D705B" w:rsidRPr="00A86907" w:rsidRDefault="009D705B" w:rsidP="009D705B">
      <w:pPr>
        <w:rPr>
          <w:sz w:val="24"/>
        </w:rPr>
      </w:pPr>
      <w:r w:rsidRPr="00A86907">
        <w:t>Спецификация UML 2 допускает три разных способа отображения возможности навигации. Самое распространенное обозначение:</w:t>
      </w:r>
    </w:p>
    <w:p w14:paraId="23CFF9C5" w14:textId="77777777" w:rsidR="009D705B" w:rsidRPr="00A86907" w:rsidRDefault="009D705B" w:rsidP="005957B6">
      <w:pPr>
        <w:pStyle w:val="ListParagraph"/>
        <w:numPr>
          <w:ilvl w:val="0"/>
          <w:numId w:val="5"/>
        </w:numPr>
      </w:pPr>
      <w:r w:rsidRPr="00A86907">
        <w:t xml:space="preserve">все кресты опускаются; </w:t>
      </w:r>
    </w:p>
    <w:p w14:paraId="7CADC411" w14:textId="77777777" w:rsidR="009D705B" w:rsidRPr="00A86907" w:rsidRDefault="009D705B" w:rsidP="005957B6">
      <w:pPr>
        <w:pStyle w:val="ListParagraph"/>
        <w:numPr>
          <w:ilvl w:val="0"/>
          <w:numId w:val="5"/>
        </w:numPr>
      </w:pPr>
      <w:r w:rsidRPr="00A86907">
        <w:t xml:space="preserve">двунаправленные ассоциации изображаются </w:t>
      </w:r>
      <w:r w:rsidRPr="00A86907">
        <w:rPr>
          <w:i/>
          <w:iCs/>
        </w:rPr>
        <w:t xml:space="preserve">без </w:t>
      </w:r>
      <w:r w:rsidRPr="00A86907">
        <w:t xml:space="preserve">стрелок; </w:t>
      </w:r>
    </w:p>
    <w:p w14:paraId="3147C7A6" w14:textId="77777777" w:rsidR="009D705B" w:rsidRPr="00A86907" w:rsidRDefault="009D705B" w:rsidP="005957B6">
      <w:pPr>
        <w:pStyle w:val="ListParagraph"/>
        <w:numPr>
          <w:ilvl w:val="0"/>
          <w:numId w:val="5"/>
        </w:numPr>
      </w:pPr>
      <w:r w:rsidRPr="00A86907">
        <w:t xml:space="preserve">однонаправленные ассоциации изображаются с одной стрелкой. </w:t>
      </w:r>
    </w:p>
    <w:p w14:paraId="29C2EE5E" w14:textId="77777777" w:rsidR="009D705B" w:rsidRPr="00A86907" w:rsidRDefault="009D705B" w:rsidP="009D705B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3AD1633E" wp14:editId="0DD9216F">
            <wp:extent cx="3505200" cy="1210945"/>
            <wp:effectExtent l="0" t="0" r="0" b="8255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D292A" w14:textId="5000FD19" w:rsidR="009D705B" w:rsidRPr="00A86907" w:rsidRDefault="006C235A" w:rsidP="007F18F3">
      <w:pPr>
        <w:jc w:val="center"/>
      </w:pPr>
      <w:r w:rsidRPr="006C235A">
        <w:rPr>
          <w:bCs/>
        </w:rPr>
        <w:t>Рис. 2.5</w:t>
      </w:r>
      <w:r w:rsidR="009D705B" w:rsidRPr="006C235A">
        <w:rPr>
          <w:bCs/>
        </w:rPr>
        <w:t xml:space="preserve">. </w:t>
      </w:r>
      <w:r w:rsidR="009D705B" w:rsidRPr="006C235A">
        <w:t>Однонаправленная связь между объектами</w:t>
      </w:r>
    </w:p>
    <w:p w14:paraId="11E0FFAF" w14:textId="77777777" w:rsidR="009D705B" w:rsidRPr="00A86907" w:rsidRDefault="009D705B" w:rsidP="009D705B">
      <w:pPr>
        <w:rPr>
          <w:sz w:val="24"/>
        </w:rPr>
      </w:pPr>
      <w:r w:rsidRPr="00A86907">
        <w:rPr>
          <w:b/>
        </w:rPr>
        <w:t>Ассоциации</w:t>
      </w:r>
      <w:r w:rsidRPr="00A86907">
        <w:t xml:space="preserve"> – это отношения между классами. Аналогично связям, соединяющим объекты, ассоциации соединяют классы. Самое главное: для того чтобы между двумя объектами была связь, между классами этих объектов </w:t>
      </w:r>
      <w:r w:rsidRPr="00A86907">
        <w:rPr>
          <w:i/>
          <w:iCs/>
        </w:rPr>
        <w:t xml:space="preserve">должна </w:t>
      </w:r>
      <w:r w:rsidRPr="00A86907">
        <w:t>существовать ассоциация. Потому что связь – это экземпляр ассоциации. Так же как объект – экземпляр класса.</w:t>
      </w:r>
    </w:p>
    <w:p w14:paraId="296570B4" w14:textId="363EE504" w:rsidR="009D705B" w:rsidRPr="007F18F3" w:rsidRDefault="009D705B" w:rsidP="007F18F3">
      <w:pPr>
        <w:rPr>
          <w:sz w:val="24"/>
        </w:rPr>
      </w:pPr>
      <w:r w:rsidRPr="00A86907">
        <w:t>Семантика базовой, неуточненной ассоциации чрезвычайно проста: ассоциация между классами указывает на то, что между объектами этих классов могут устанавливаться связи. Существуют другие, более конкретные формы ассоциаций (агрегация и композиция.</w:t>
      </w:r>
    </w:p>
    <w:p w14:paraId="526E6B8F" w14:textId="25E4A7AA" w:rsidR="009D705B" w:rsidRPr="00A86907" w:rsidRDefault="009D705B" w:rsidP="007F18F3">
      <w:r w:rsidRPr="00A86907">
        <w:rPr>
          <w:noProof/>
          <w:lang w:val="en-US" w:eastAsia="en-US"/>
        </w:rPr>
        <w:drawing>
          <wp:inline distT="0" distB="0" distL="0" distR="0" wp14:anchorId="5DE465FB" wp14:editId="1E29330A">
            <wp:extent cx="5080000" cy="2531745"/>
            <wp:effectExtent l="0" t="0" r="0" b="8255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129EF" w14:textId="55594152" w:rsidR="009D705B" w:rsidRPr="00A86907" w:rsidRDefault="006C235A" w:rsidP="009D705B">
      <w:pPr>
        <w:jc w:val="center"/>
      </w:pPr>
      <w:r>
        <w:rPr>
          <w:b/>
          <w:bCs/>
        </w:rPr>
        <w:t>Рис. 2.6</w:t>
      </w:r>
      <w:r w:rsidR="009D705B" w:rsidRPr="00A86907">
        <w:rPr>
          <w:b/>
          <w:bCs/>
        </w:rPr>
        <w:t xml:space="preserve">. </w:t>
      </w:r>
      <w:r w:rsidR="009D705B" w:rsidRPr="00A86907">
        <w:t>Отношения между классами и объектами и между связями и ассоциациями</w:t>
      </w:r>
    </w:p>
    <w:p w14:paraId="20529FA0" w14:textId="77777777" w:rsidR="009D705B" w:rsidRPr="00A86907" w:rsidRDefault="009D705B" w:rsidP="009D705B"/>
    <w:p w14:paraId="1CC282E3" w14:textId="77777777" w:rsidR="009D705B" w:rsidRPr="00A86907" w:rsidRDefault="009D705B" w:rsidP="009D705B">
      <w:pPr>
        <w:rPr>
          <w:sz w:val="24"/>
        </w:rPr>
      </w:pPr>
      <w:r w:rsidRPr="00A86907">
        <w:t>Ассоциации могут иметь:</w:t>
      </w:r>
    </w:p>
    <w:p w14:paraId="6D23F60F" w14:textId="77777777" w:rsidR="009D705B" w:rsidRPr="00A86907" w:rsidRDefault="009D705B" w:rsidP="005957B6">
      <w:pPr>
        <w:pStyle w:val="ListParagraph"/>
        <w:numPr>
          <w:ilvl w:val="0"/>
          <w:numId w:val="6"/>
        </w:numPr>
      </w:pPr>
      <w:r w:rsidRPr="00A86907">
        <w:t xml:space="preserve">имя ассоциации </w:t>
      </w:r>
    </w:p>
    <w:p w14:paraId="17A3951D" w14:textId="77777777" w:rsidR="009D705B" w:rsidRPr="00A86907" w:rsidRDefault="009D705B" w:rsidP="005957B6">
      <w:pPr>
        <w:pStyle w:val="ListParagraph"/>
        <w:numPr>
          <w:ilvl w:val="0"/>
          <w:numId w:val="6"/>
        </w:numPr>
      </w:pPr>
      <w:r w:rsidRPr="00A86907">
        <w:t xml:space="preserve">имена ролей • кратность </w:t>
      </w:r>
    </w:p>
    <w:p w14:paraId="799C3028" w14:textId="77777777" w:rsidR="009D705B" w:rsidRPr="00A86907" w:rsidRDefault="009D705B" w:rsidP="005957B6">
      <w:pPr>
        <w:pStyle w:val="ListParagraph"/>
        <w:numPr>
          <w:ilvl w:val="0"/>
          <w:numId w:val="6"/>
        </w:numPr>
        <w:rPr>
          <w:sz w:val="24"/>
        </w:rPr>
      </w:pPr>
      <w:r w:rsidRPr="00A86907">
        <w:rPr>
          <w:bCs/>
        </w:rPr>
        <w:t xml:space="preserve">• </w:t>
      </w:r>
      <w:r w:rsidRPr="00A86907">
        <w:t>возможность навигации</w:t>
      </w:r>
    </w:p>
    <w:p w14:paraId="77F05854" w14:textId="77777777" w:rsidR="009D705B" w:rsidRPr="00A86907" w:rsidRDefault="009D705B" w:rsidP="009D705B">
      <w:pPr>
        <w:rPr>
          <w:sz w:val="24"/>
        </w:rPr>
      </w:pPr>
    </w:p>
    <w:p w14:paraId="5A797AA3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2D97CCD8" wp14:editId="339A3583">
            <wp:extent cx="5486400" cy="2861612"/>
            <wp:effectExtent l="0" t="0" r="0" b="889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29D41" w14:textId="77777777" w:rsidR="009D705B" w:rsidRPr="00A86907" w:rsidRDefault="009D705B" w:rsidP="009D705B"/>
    <w:p w14:paraId="4E1738BE" w14:textId="3C187B70" w:rsidR="009D705B" w:rsidRPr="00A86907" w:rsidRDefault="006C235A" w:rsidP="00430AD8">
      <w:pPr>
        <w:jc w:val="center"/>
      </w:pPr>
      <w:r w:rsidRPr="006C235A">
        <w:rPr>
          <w:bCs/>
        </w:rPr>
        <w:t>Рис. 2.7</w:t>
      </w:r>
      <w:r w:rsidR="009D705B" w:rsidRPr="006C235A">
        <w:rPr>
          <w:bCs/>
        </w:rPr>
        <w:t xml:space="preserve">. </w:t>
      </w:r>
      <w:r w:rsidR="009D705B" w:rsidRPr="006C235A">
        <w:t>Пример рефлексивной ассоциации: вверху – диаграмма</w:t>
      </w:r>
      <w:r w:rsidR="009D705B" w:rsidRPr="00A86907">
        <w:t xml:space="preserve"> классов, внизу – диаграмма объектов</w:t>
      </w:r>
    </w:p>
    <w:p w14:paraId="6BE8BFB1" w14:textId="77777777" w:rsidR="009D705B" w:rsidRPr="00A86907" w:rsidRDefault="009D705B" w:rsidP="009D705B">
      <w:pPr>
        <w:pStyle w:val="Heading3"/>
        <w:rPr>
          <w:sz w:val="24"/>
        </w:rPr>
      </w:pPr>
      <w:bookmarkStart w:id="21" w:name="_Toc433229580"/>
      <w:bookmarkStart w:id="22" w:name="_Toc433233585"/>
      <w:r w:rsidRPr="00A86907">
        <w:t xml:space="preserve">Возможность навигации </w:t>
      </w:r>
      <w:r w:rsidRPr="00A86907">
        <w:rPr>
          <w:sz w:val="24"/>
        </w:rPr>
        <w:t> </w:t>
      </w:r>
      <w:bookmarkEnd w:id="21"/>
      <w:bookmarkEnd w:id="22"/>
    </w:p>
    <w:p w14:paraId="5B0ECE01" w14:textId="77777777" w:rsidR="009D705B" w:rsidRPr="00A86907" w:rsidRDefault="009D705B" w:rsidP="009D705B">
      <w:pPr>
        <w:rPr>
          <w:sz w:val="24"/>
        </w:rPr>
      </w:pPr>
      <w:r w:rsidRPr="00A86907">
        <w:t xml:space="preserve">Возможность навигации (navigability) указывает на возможность прохода от объекта исходного класса к одному или более объектам в зависимости от кратности целевого класса. Смысл навигации в том, что «сообщения могут посылаться только в направлении, в котором указывает стрелка». </w:t>
      </w:r>
    </w:p>
    <w:p w14:paraId="6201DAFF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3E03C186" wp14:editId="312410D7">
            <wp:extent cx="5486400" cy="4034118"/>
            <wp:effectExtent l="0" t="0" r="0" b="508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3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5248" w14:textId="77777777" w:rsidR="009D705B" w:rsidRPr="00A86907" w:rsidRDefault="009D705B" w:rsidP="009D705B"/>
    <w:p w14:paraId="7F7F17AA" w14:textId="1BE04BB0" w:rsidR="009D705B" w:rsidRPr="006C235A" w:rsidRDefault="006C235A" w:rsidP="006C235A">
      <w:pPr>
        <w:jc w:val="center"/>
      </w:pPr>
      <w:r w:rsidRPr="006C235A">
        <w:rPr>
          <w:bCs/>
        </w:rPr>
        <w:t>Рис. 2.8</w:t>
      </w:r>
      <w:r w:rsidR="009D705B" w:rsidRPr="006C235A">
        <w:rPr>
          <w:bCs/>
        </w:rPr>
        <w:t xml:space="preserve">. </w:t>
      </w:r>
      <w:r w:rsidR="009D705B" w:rsidRPr="006C235A">
        <w:t>Стили представления возможности навигации в UML 2</w:t>
      </w:r>
    </w:p>
    <w:p w14:paraId="49BBD2A3" w14:textId="77777777" w:rsidR="009D705B" w:rsidRPr="00A86907" w:rsidRDefault="009D705B" w:rsidP="009D705B">
      <w:pPr>
        <w:pStyle w:val="Heading3"/>
        <w:rPr>
          <w:sz w:val="24"/>
        </w:rPr>
      </w:pPr>
      <w:bookmarkStart w:id="23" w:name="_Toc433229581"/>
      <w:bookmarkStart w:id="24" w:name="_Toc433233586"/>
      <w:r w:rsidRPr="00A86907">
        <w:t>Квалифицированные ассоциации</w:t>
      </w:r>
      <w:bookmarkEnd w:id="23"/>
      <w:bookmarkEnd w:id="24"/>
    </w:p>
    <w:p w14:paraId="458C970C" w14:textId="77777777" w:rsidR="009D705B" w:rsidRPr="00A86907" w:rsidRDefault="009D705B" w:rsidP="009D705B">
      <w:pPr>
        <w:rPr>
          <w:sz w:val="24"/>
        </w:rPr>
      </w:pPr>
      <w:r w:rsidRPr="00A86907">
        <w:t>Квалифицированные ассоциации могут использоваться для превращения ассоциации n ко многим в ассоциацию n к одному путем задания одного объекта (или группы объектов) из целевого набора. Это очень полезные элементы модели, поскольку они показывают, как можно вести поиск или осуществлять навигацию к конкретным объектам коллекции.</w:t>
      </w:r>
    </w:p>
    <w:p w14:paraId="3D8B8D6A" w14:textId="77777777" w:rsidR="009D705B" w:rsidRPr="00A86907" w:rsidRDefault="009D705B" w:rsidP="009D705B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4FA6D5CE" wp14:editId="4E652789">
            <wp:extent cx="4910455" cy="2624455"/>
            <wp:effectExtent l="0" t="0" r="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DE1F" w14:textId="77777777" w:rsidR="009D705B" w:rsidRPr="00A86907" w:rsidRDefault="009D705B" w:rsidP="009D705B"/>
    <w:p w14:paraId="41A21118" w14:textId="0C4AF4A2" w:rsidR="009D705B" w:rsidRPr="00A86907" w:rsidRDefault="006C235A" w:rsidP="009D705B">
      <w:pPr>
        <w:jc w:val="center"/>
      </w:pPr>
      <w:r w:rsidRPr="006C235A">
        <w:rPr>
          <w:bCs/>
        </w:rPr>
        <w:t>Рис. 2.9</w:t>
      </w:r>
      <w:r w:rsidR="009D705B" w:rsidRPr="006C235A">
        <w:rPr>
          <w:bCs/>
        </w:rPr>
        <w:t xml:space="preserve">. </w:t>
      </w:r>
      <w:r w:rsidR="009D705B" w:rsidRPr="006C235A">
        <w:t>Квалификатор превращает отношение один ко многим в</w:t>
      </w:r>
      <w:r w:rsidR="009D705B" w:rsidRPr="00A86907">
        <w:t xml:space="preserve"> отношение один к одному</w:t>
      </w:r>
    </w:p>
    <w:p w14:paraId="0176AAA7" w14:textId="77777777" w:rsidR="009D705B" w:rsidRPr="00A86907" w:rsidRDefault="009D705B" w:rsidP="009D705B">
      <w:pPr>
        <w:pStyle w:val="Heading3"/>
        <w:rPr>
          <w:sz w:val="24"/>
        </w:rPr>
      </w:pPr>
      <w:bookmarkStart w:id="25" w:name="_Toc433229582"/>
      <w:bookmarkStart w:id="26" w:name="_Toc433233587"/>
      <w:r w:rsidRPr="00A86907">
        <w:t>Зависимость</w:t>
      </w:r>
      <w:bookmarkEnd w:id="25"/>
      <w:bookmarkEnd w:id="26"/>
    </w:p>
    <w:p w14:paraId="407D6F7B" w14:textId="3E5CA29D" w:rsidR="009D705B" w:rsidRPr="00A86907" w:rsidRDefault="009D705B" w:rsidP="009D705B">
      <w:pPr>
        <w:rPr>
          <w:sz w:val="24"/>
        </w:rPr>
      </w:pPr>
      <w:r w:rsidRPr="00A86907">
        <w:t>Зависимость обозначает отношение между двумя или более элементами модели, при котором изменение одного элемента (поставщика) может повлиять или предоставить информацию, необходимую другому элементу (клиенту). Иначе говоря, клиент некоторым образом зависит</w:t>
      </w:r>
      <w:r w:rsidR="004729AB" w:rsidRPr="00A86907">
        <w:t xml:space="preserve"> </w:t>
      </w:r>
      <w:r w:rsidRPr="00A86907">
        <w:t>от поставщика. Зависимости используются для моделирования отношений между классификаторами, когда один классификатор зависит от другого, но отношение не является ни ассоциацией, ни обобщением.</w:t>
      </w:r>
    </w:p>
    <w:p w14:paraId="272A9EF9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19AA9B99" wp14:editId="411FF47B">
            <wp:extent cx="5359400" cy="2277745"/>
            <wp:effectExtent l="0" t="0" r="0" b="8255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17ADE" w14:textId="468E8468" w:rsidR="009D705B" w:rsidRPr="006C235A" w:rsidRDefault="006C235A" w:rsidP="009D705B">
      <w:pPr>
        <w:jc w:val="center"/>
      </w:pPr>
      <w:r w:rsidRPr="006C235A">
        <w:rPr>
          <w:bCs/>
        </w:rPr>
        <w:t>Рис. 2.10</w:t>
      </w:r>
      <w:r w:rsidR="009D705B" w:rsidRPr="006C235A">
        <w:rPr>
          <w:bCs/>
        </w:rPr>
        <w:t xml:space="preserve">. </w:t>
      </w:r>
      <w:r w:rsidR="009D705B" w:rsidRPr="006C235A">
        <w:t>Типы зависимостей</w:t>
      </w:r>
    </w:p>
    <w:p w14:paraId="04736A46" w14:textId="77777777" w:rsidR="009D705B" w:rsidRPr="00A86907" w:rsidRDefault="009D705B" w:rsidP="009D705B">
      <w:pPr>
        <w:pStyle w:val="Heading3"/>
      </w:pPr>
      <w:r w:rsidRPr="00A86907">
        <w:t xml:space="preserve"> </w:t>
      </w:r>
      <w:bookmarkStart w:id="27" w:name="_Toc433229583"/>
      <w:bookmarkStart w:id="28" w:name="_Toc433233588"/>
      <w:r w:rsidRPr="00A86907">
        <w:t>Обобщение</w:t>
      </w:r>
      <w:bookmarkEnd w:id="27"/>
      <w:bookmarkEnd w:id="28"/>
    </w:p>
    <w:p w14:paraId="5AC0A7D1" w14:textId="77777777" w:rsidR="009D705B" w:rsidRPr="00A86907" w:rsidRDefault="009D705B" w:rsidP="009D705B">
      <w:r w:rsidRPr="00A86907">
        <w:t>Обобщение – это отношение между более общей сущностью и более специальной сущностью.</w:t>
      </w:r>
    </w:p>
    <w:p w14:paraId="2BF2D318" w14:textId="77777777" w:rsidR="009D705B" w:rsidRPr="00A86907" w:rsidRDefault="009D705B" w:rsidP="009D705B">
      <w:pPr>
        <w:rPr>
          <w:sz w:val="24"/>
        </w:rPr>
      </w:pPr>
      <w:r w:rsidRPr="00A86907">
        <w:t xml:space="preserve">Два элемента подчиняются принципу замещаемости: более специальный элемент может использоваться </w:t>
      </w:r>
      <w:r w:rsidRPr="00A86907">
        <w:rPr>
          <w:i/>
          <w:iCs/>
        </w:rPr>
        <w:t xml:space="preserve">везде, </w:t>
      </w:r>
      <w:r w:rsidRPr="00A86907">
        <w:t>где предполагается использование более общего элемента, без нарушения системы. Очевидно, что обобщение – намного более прочный тип отношений, чем ассоциация. В самом деле, обобщение подразумевает самый высокий уровень зависимости (и, следовательно, связанности) между двумя элементами.</w:t>
      </w:r>
    </w:p>
    <w:p w14:paraId="1D991537" w14:textId="77777777" w:rsidR="009D705B" w:rsidRPr="00A86907" w:rsidRDefault="009D705B" w:rsidP="009D705B">
      <w:pPr>
        <w:pStyle w:val="Heading3"/>
      </w:pPr>
      <w:bookmarkStart w:id="29" w:name="_Toc433229584"/>
      <w:bookmarkStart w:id="30" w:name="_Toc433233589"/>
      <w:r w:rsidRPr="00A86907">
        <w:t>Наследование классов</w:t>
      </w:r>
      <w:bookmarkEnd w:id="29"/>
      <w:bookmarkEnd w:id="30"/>
    </w:p>
    <w:p w14:paraId="14CF9C20" w14:textId="77777777" w:rsidR="009D705B" w:rsidRPr="00A86907" w:rsidRDefault="009D705B" w:rsidP="009D705B">
      <w:pPr>
        <w:rPr>
          <w:sz w:val="24"/>
        </w:rPr>
      </w:pPr>
      <w:r w:rsidRPr="00A86907">
        <w:t>В иерархии обобщения кроется наследование между классами, посредством которого подклассы наследуют все возможности своих надклассов. Чтобы быть более специальными, подклассы наследуют:</w:t>
      </w:r>
    </w:p>
    <w:p w14:paraId="7BA5337D" w14:textId="77777777" w:rsidR="009D705B" w:rsidRPr="00A86907" w:rsidRDefault="009D705B" w:rsidP="005957B6">
      <w:pPr>
        <w:pStyle w:val="ListParagraph"/>
        <w:numPr>
          <w:ilvl w:val="0"/>
          <w:numId w:val="7"/>
        </w:numPr>
      </w:pPr>
      <w:r w:rsidRPr="00A86907">
        <w:rPr>
          <w:b/>
          <w:bCs/>
        </w:rPr>
        <w:t xml:space="preserve"> </w:t>
      </w:r>
      <w:r w:rsidRPr="00A86907">
        <w:t>атрибуты;</w:t>
      </w:r>
    </w:p>
    <w:p w14:paraId="0BB547A3" w14:textId="77777777" w:rsidR="009D705B" w:rsidRPr="00A86907" w:rsidRDefault="009D705B" w:rsidP="005957B6">
      <w:pPr>
        <w:pStyle w:val="ListParagraph"/>
        <w:numPr>
          <w:ilvl w:val="0"/>
          <w:numId w:val="7"/>
        </w:numPr>
      </w:pPr>
      <w:r w:rsidRPr="00A86907">
        <w:t> </w:t>
      </w:r>
      <w:r w:rsidRPr="00A86907">
        <w:rPr>
          <w:b/>
          <w:bCs/>
        </w:rPr>
        <w:t xml:space="preserve"> </w:t>
      </w:r>
      <w:r w:rsidRPr="00A86907">
        <w:t>операции;</w:t>
      </w:r>
    </w:p>
    <w:p w14:paraId="4489EA31" w14:textId="77777777" w:rsidR="009D705B" w:rsidRPr="00A86907" w:rsidRDefault="009D705B" w:rsidP="005957B6">
      <w:pPr>
        <w:pStyle w:val="ListParagraph"/>
        <w:numPr>
          <w:ilvl w:val="0"/>
          <w:numId w:val="7"/>
        </w:numPr>
      </w:pPr>
      <w:r w:rsidRPr="00A86907">
        <w:t> </w:t>
      </w:r>
      <w:r w:rsidRPr="00A86907">
        <w:rPr>
          <w:b/>
          <w:bCs/>
        </w:rPr>
        <w:t xml:space="preserve"> </w:t>
      </w:r>
      <w:r w:rsidRPr="00A86907">
        <w:t>отношения;</w:t>
      </w:r>
    </w:p>
    <w:p w14:paraId="79EA398E" w14:textId="77777777" w:rsidR="009D705B" w:rsidRPr="00A86907" w:rsidRDefault="009D705B" w:rsidP="005957B6">
      <w:pPr>
        <w:pStyle w:val="ListParagraph"/>
        <w:numPr>
          <w:ilvl w:val="0"/>
          <w:numId w:val="7"/>
        </w:numPr>
        <w:rPr>
          <w:sz w:val="24"/>
        </w:rPr>
      </w:pPr>
      <w:r w:rsidRPr="00A86907">
        <w:t> </w:t>
      </w:r>
      <w:r w:rsidRPr="00A86907">
        <w:rPr>
          <w:b/>
          <w:bCs/>
        </w:rPr>
        <w:t xml:space="preserve"> </w:t>
      </w:r>
      <w:r w:rsidRPr="00A86907">
        <w:t>ограничения.</w:t>
      </w:r>
    </w:p>
    <w:p w14:paraId="29AF0209" w14:textId="77777777" w:rsidR="009D705B" w:rsidRPr="00A86907" w:rsidRDefault="009D705B" w:rsidP="009D705B"/>
    <w:p w14:paraId="39EDDA14" w14:textId="77777777" w:rsidR="009D705B" w:rsidRPr="00A86907" w:rsidRDefault="009D705B" w:rsidP="009D705B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01F2D97F" wp14:editId="5C8E8333">
            <wp:extent cx="3615055" cy="3259455"/>
            <wp:effectExtent l="0" t="0" r="0" b="0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3FDB1" w14:textId="5F0E4A5B" w:rsidR="009D705B" w:rsidRPr="00A86907" w:rsidRDefault="006C235A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.11</w:t>
      </w:r>
      <w:r w:rsidRPr="006C235A">
        <w:rPr>
          <w:bCs/>
        </w:rPr>
        <w:t xml:space="preserve">. </w:t>
      </w:r>
      <w:r w:rsidR="009D705B" w:rsidRPr="00A86907">
        <w:t>Наследование характеристик суперкласса</w:t>
      </w:r>
    </w:p>
    <w:p w14:paraId="03B853A2" w14:textId="77777777" w:rsidR="009D705B" w:rsidRPr="00A86907" w:rsidRDefault="009D705B" w:rsidP="009D705B">
      <w:pPr>
        <w:pStyle w:val="Heading3"/>
      </w:pPr>
      <w:bookmarkStart w:id="31" w:name="_Toc433229585"/>
      <w:bookmarkStart w:id="32" w:name="_Toc433233590"/>
      <w:r w:rsidRPr="00A86907">
        <w:t>Интерфейсы</w:t>
      </w:r>
      <w:bookmarkEnd w:id="31"/>
      <w:bookmarkEnd w:id="32"/>
    </w:p>
    <w:p w14:paraId="516D29B8" w14:textId="77777777" w:rsidR="009D705B" w:rsidRPr="00A86907" w:rsidRDefault="009D705B" w:rsidP="009D705B">
      <w:r w:rsidRPr="00A86907">
        <w:t>Интерфейс определяет именованный набор открытых свойств.</w:t>
      </w:r>
    </w:p>
    <w:p w14:paraId="63E656B3" w14:textId="77777777" w:rsidR="009D705B" w:rsidRPr="00A86907" w:rsidRDefault="009D705B" w:rsidP="009D705B">
      <w:pPr>
        <w:rPr>
          <w:sz w:val="24"/>
        </w:rPr>
      </w:pPr>
      <w:r w:rsidRPr="00A86907">
        <w:t xml:space="preserve">Главная идея, лежащая в основе интерфейсов, – разделение </w:t>
      </w:r>
      <w:r w:rsidRPr="00A86907">
        <w:rPr>
          <w:i/>
          <w:iCs/>
        </w:rPr>
        <w:t xml:space="preserve">описания </w:t>
      </w:r>
      <w:r w:rsidRPr="00A86907">
        <w:t xml:space="preserve">функциональности (интерфейс) от ее </w:t>
      </w:r>
      <w:r w:rsidRPr="00A86907">
        <w:rPr>
          <w:i/>
          <w:iCs/>
        </w:rPr>
        <w:t xml:space="preserve">реализации </w:t>
      </w:r>
      <w:r w:rsidRPr="00A86907">
        <w:t>классификатором, таким как класс или подсистема. Создать экземпляр интерфейса невозможно. Он просто объявляет контракт, который может быть реализован классификаторами. Все, что реализует интерфейс, принимает и соглашается следовать определяемому интерфейсом контракту.</w:t>
      </w:r>
    </w:p>
    <w:p w14:paraId="16990F96" w14:textId="77777777" w:rsidR="009D705B" w:rsidRPr="00A86907" w:rsidRDefault="009D705B" w:rsidP="009D705B">
      <w:pPr>
        <w:rPr>
          <w:sz w:val="24"/>
        </w:rPr>
      </w:pPr>
      <w:r w:rsidRPr="00A86907">
        <w:t>В интерфейсах также должны присутствовать описания семантики их возможностей (обычно в виде текста или псевдокода) как руководства для тех, кто будет их реализовывать.</w:t>
      </w:r>
    </w:p>
    <w:p w14:paraId="08F798F4" w14:textId="77777777" w:rsidR="009D705B" w:rsidRPr="00A86907" w:rsidRDefault="009D705B" w:rsidP="009D705B">
      <w:pPr>
        <w:rPr>
          <w:sz w:val="24"/>
        </w:rPr>
      </w:pPr>
      <w:r w:rsidRPr="00A86907">
        <w:t xml:space="preserve">Важно помнить, что интерфейс определяет только </w:t>
      </w:r>
      <w:r w:rsidRPr="00A86907">
        <w:rPr>
          <w:i/>
          <w:iCs/>
        </w:rPr>
        <w:t xml:space="preserve">описание </w:t>
      </w:r>
      <w:r w:rsidRPr="00A86907">
        <w:t xml:space="preserve">своих возможностей и что он </w:t>
      </w:r>
      <w:r w:rsidRPr="00A86907">
        <w:rPr>
          <w:i/>
          <w:iCs/>
        </w:rPr>
        <w:t xml:space="preserve">никогда </w:t>
      </w:r>
      <w:r w:rsidRPr="00A86907">
        <w:t>не заключает в себе какой-либо конкретной реализации.</w:t>
      </w:r>
    </w:p>
    <w:p w14:paraId="1DB3899B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624C1FDB" wp14:editId="1D6F0DB8">
            <wp:extent cx="5384800" cy="2921000"/>
            <wp:effectExtent l="0" t="0" r="0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2C54C" w14:textId="40B5C2EC" w:rsidR="009D705B" w:rsidRPr="00A86907" w:rsidRDefault="006C235A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.12</w:t>
      </w:r>
      <w:r w:rsidRPr="006C235A">
        <w:rPr>
          <w:bCs/>
        </w:rPr>
        <w:t xml:space="preserve">. </w:t>
      </w:r>
      <w:r w:rsidR="009D705B" w:rsidRPr="00A86907">
        <w:t>Два варианта синтаксиса для предоставляемых интерфейсов</w:t>
      </w:r>
    </w:p>
    <w:p w14:paraId="64479ABF" w14:textId="77777777" w:rsidR="009D705B" w:rsidRPr="00A86907" w:rsidRDefault="009D705B" w:rsidP="009D705B">
      <w:pPr>
        <w:pStyle w:val="Heading3"/>
        <w:rPr>
          <w:sz w:val="24"/>
        </w:rPr>
      </w:pPr>
      <w:r w:rsidRPr="00A86907">
        <w:t xml:space="preserve"> </w:t>
      </w:r>
      <w:bookmarkStart w:id="33" w:name="_Toc433229586"/>
      <w:bookmarkStart w:id="34" w:name="_Toc433233591"/>
      <w:r w:rsidRPr="00A86907">
        <w:t>Порты</w:t>
      </w:r>
      <w:bookmarkEnd w:id="33"/>
      <w:bookmarkEnd w:id="34"/>
    </w:p>
    <w:p w14:paraId="2A087CB0" w14:textId="77777777" w:rsidR="009D705B" w:rsidRPr="00A86907" w:rsidRDefault="009D705B" w:rsidP="009D705B">
      <w:pPr>
        <w:rPr>
          <w:sz w:val="24"/>
        </w:rPr>
      </w:pPr>
      <w:r w:rsidRPr="00A86907">
        <w:t>Порт группирует семантически связанный набор предоставляемых и требуемых интерфейсов. Он указывает на конкретную точку взаимодействия классификатора и его окружения.</w:t>
      </w:r>
    </w:p>
    <w:p w14:paraId="22A4239D" w14:textId="6745D99A" w:rsidR="009D705B" w:rsidRPr="00A86907" w:rsidRDefault="009D705B" w:rsidP="009D705B">
      <w:pPr>
        <w:rPr>
          <w:sz w:val="24"/>
        </w:rPr>
      </w:pPr>
      <w:r w:rsidRPr="00A86907">
        <w:t xml:space="preserve">Порты являются очень удобным способом структурирования предоставляемых и требуемых интерфейсов классификатора. Их также можно использовать для упрощения диаграммы. Например, на рис. </w:t>
      </w:r>
      <w:r w:rsidR="006C235A">
        <w:t>2.13.</w:t>
      </w:r>
      <w:r w:rsidRPr="00A86907">
        <w:t xml:space="preserve"> показан класс Viewer (средство просмотра), соединяющийся с портом presentation класса Book. Чтобы обеспечить возможность соединения портов, их предоставляемый и требуемый интерфейсы должны совпадать. Использование портов, очевидно, обеспечивает намного более краткое представление, чем отображение всех предоставляемых и требуемых интерфейсов, но может и усложнять чтение диаграмм.</w:t>
      </w:r>
    </w:p>
    <w:p w14:paraId="0DF6EFF1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486E1AAB" wp14:editId="4301EF42">
            <wp:extent cx="5486400" cy="1885551"/>
            <wp:effectExtent l="0" t="0" r="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8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FA2FA" w14:textId="0F729535" w:rsidR="009D705B" w:rsidRPr="00A86907" w:rsidRDefault="006C235A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.13</w:t>
      </w:r>
      <w:r w:rsidRPr="006C235A">
        <w:rPr>
          <w:bCs/>
        </w:rPr>
        <w:t xml:space="preserve">. </w:t>
      </w:r>
      <w:r w:rsidR="009D705B" w:rsidRPr="00A86907">
        <w:t>Два варианта нотации порта</w:t>
      </w:r>
    </w:p>
    <w:p w14:paraId="50FC3406" w14:textId="77777777" w:rsidR="009D705B" w:rsidRPr="00A86907" w:rsidRDefault="009D705B" w:rsidP="009D705B">
      <w:pPr>
        <w:pStyle w:val="Heading3"/>
      </w:pPr>
      <w:bookmarkStart w:id="35" w:name="_Toc433229587"/>
      <w:bookmarkStart w:id="36" w:name="_Toc433233592"/>
      <w:r w:rsidRPr="00A86907">
        <w:t>Компонент</w:t>
      </w:r>
      <w:bookmarkEnd w:id="35"/>
      <w:bookmarkEnd w:id="36"/>
    </w:p>
    <w:p w14:paraId="7664B6E6" w14:textId="77777777" w:rsidR="009D705B" w:rsidRPr="00A86907" w:rsidRDefault="009D705B" w:rsidP="009D705B">
      <w:r w:rsidRPr="00A86907">
        <w:t>Компонент – модульная и замещаемая часть системы, инкапсулирующая ее содержимое.</w:t>
      </w:r>
    </w:p>
    <w:p w14:paraId="10C984E7" w14:textId="77777777" w:rsidR="009D705B" w:rsidRPr="00A86907" w:rsidRDefault="009D705B" w:rsidP="009D705B">
      <w:pPr>
        <w:rPr>
          <w:sz w:val="24"/>
        </w:rPr>
      </w:pPr>
      <w:r w:rsidRPr="00A86907">
        <w:t>Компонент как черный ящик, внешнее поведение которого полностью определяется его предоставляемыми и требуемыми интерфейсами. Поэтому один компонент может быть заменен другим, поддерживающим тот же протокол.</w:t>
      </w:r>
    </w:p>
    <w:p w14:paraId="1DFC4266" w14:textId="77777777" w:rsidR="009D705B" w:rsidRPr="00A86907" w:rsidRDefault="009D705B" w:rsidP="009D705B">
      <w:pPr>
        <w:rPr>
          <w:sz w:val="24"/>
        </w:rPr>
      </w:pPr>
      <w:r w:rsidRPr="00A86907">
        <w:t>Компоненты могут иметь атрибуты и операции и участвовать в отношениях ассоциации и обобщения. Компоненты – это структурированные классификаторы. У них может быть внутренняя структура, включающая части и соединители.</w:t>
      </w:r>
    </w:p>
    <w:p w14:paraId="718C0A89" w14:textId="77777777" w:rsidR="009D705B" w:rsidRPr="00A86907" w:rsidRDefault="009D705B" w:rsidP="009D705B">
      <w:pPr>
        <w:rPr>
          <w:sz w:val="24"/>
        </w:rPr>
      </w:pPr>
      <w:r w:rsidRPr="00A86907">
        <w:t>На диаграмме компонентов могут быть показаны компоненты, зависимости между ними и то, как компонентам назначаются классификаторы. Компонент отображается в виде прямоугольника со стереотипом «component» (компонент) и/или пиктограммой компонента в верхнем правом углу. У компонентов могут быть предоставляемые и требуемые интерфейсы и порты.</w:t>
      </w:r>
    </w:p>
    <w:p w14:paraId="247D0E8D" w14:textId="77777777" w:rsidR="009D705B" w:rsidRPr="00A86907" w:rsidRDefault="009D705B" w:rsidP="009D705B">
      <w:pPr>
        <w:rPr>
          <w:sz w:val="24"/>
        </w:rPr>
      </w:pPr>
      <w:r w:rsidRPr="00A86907">
        <w:t>Компонент может иметь внутреннюю структуру. Части можно показать вложенными внутрь компонента или находящимися снаружи и соединенными с ним отношением зависимости. Обе формы синтаксически эквивалентны, хотя первая нотация нам кажется более наглядной.</w:t>
      </w:r>
    </w:p>
    <w:p w14:paraId="6CA3F689" w14:textId="77777777" w:rsidR="009D705B" w:rsidRPr="00A86907" w:rsidRDefault="009D705B" w:rsidP="009D705B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3C448859" wp14:editId="2C2FA237">
            <wp:extent cx="4216400" cy="1676400"/>
            <wp:effectExtent l="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5D243" w14:textId="5D22A845" w:rsidR="009D705B" w:rsidRPr="00A86907" w:rsidRDefault="006C235A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.14</w:t>
      </w:r>
      <w:r w:rsidRPr="006C235A">
        <w:rPr>
          <w:bCs/>
        </w:rPr>
        <w:t xml:space="preserve">. </w:t>
      </w:r>
      <w:r w:rsidR="009D705B" w:rsidRPr="00A86907">
        <w:t>Нотация компонента</w:t>
      </w:r>
    </w:p>
    <w:p w14:paraId="50D05524" w14:textId="77777777" w:rsidR="009D705B" w:rsidRPr="00A86907" w:rsidRDefault="009D705B" w:rsidP="009D705B">
      <w:pPr>
        <w:jc w:val="center"/>
      </w:pPr>
    </w:p>
    <w:p w14:paraId="635F2922" w14:textId="0F8A0795" w:rsidR="009D705B" w:rsidRPr="00A86907" w:rsidRDefault="009D705B" w:rsidP="009D705B">
      <w:pPr>
        <w:rPr>
          <w:sz w:val="24"/>
        </w:rPr>
      </w:pPr>
      <w:r w:rsidRPr="00A86907">
        <w:t>Если у компонента есть внутренняя структура, как правило, он будет делегировать обязанности, определенные его интерфейсами, своим внутренним частям. На рис</w:t>
      </w:r>
      <w:r w:rsidR="006C235A">
        <w:t>.2.14.</w:t>
      </w:r>
      <w:r w:rsidRPr="00A86907">
        <w:t xml:space="preserve"> компонент A предоставляет интерфейс I1 и требует интерфейс I2. Он инкапсулирует две части типа b и c. Он делегирует поведение, описанное его предоставляемым и требумым интерфейсами b и c соответственно.</w:t>
      </w:r>
    </w:p>
    <w:p w14:paraId="54B9DC23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3A6ED054" wp14:editId="483AF0C5">
            <wp:extent cx="5486400" cy="1834532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3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3FC22" w14:textId="56B1504D" w:rsidR="009D705B" w:rsidRPr="00A86907" w:rsidRDefault="006C235A" w:rsidP="006C235A">
      <w:pPr>
        <w:jc w:val="center"/>
      </w:pPr>
      <w:r w:rsidRPr="006C235A">
        <w:rPr>
          <w:bCs/>
        </w:rPr>
        <w:t>Рис. 2</w:t>
      </w:r>
      <w:r>
        <w:rPr>
          <w:bCs/>
        </w:rPr>
        <w:t>.15</w:t>
      </w:r>
      <w:r w:rsidRPr="006C235A">
        <w:rPr>
          <w:bCs/>
        </w:rPr>
        <w:t xml:space="preserve">. </w:t>
      </w:r>
      <w:r w:rsidR="009D705B" w:rsidRPr="00A86907">
        <w:t>Внутренняя структура компонента</w:t>
      </w:r>
    </w:p>
    <w:p w14:paraId="30FC6504" w14:textId="77777777" w:rsidR="009D705B" w:rsidRPr="00A86907" w:rsidRDefault="009D705B" w:rsidP="009D705B">
      <w:pPr>
        <w:pStyle w:val="Heading3"/>
        <w:rPr>
          <w:sz w:val="24"/>
        </w:rPr>
      </w:pPr>
      <w:r w:rsidRPr="00A86907">
        <w:t xml:space="preserve"> </w:t>
      </w:r>
      <w:bookmarkStart w:id="37" w:name="_Toc433229588"/>
      <w:bookmarkStart w:id="38" w:name="_Toc433233593"/>
      <w:r w:rsidRPr="00A86907">
        <w:t>Подсистемы</w:t>
      </w:r>
      <w:bookmarkEnd w:id="37"/>
      <w:bookmarkEnd w:id="38"/>
    </w:p>
    <w:p w14:paraId="5DBC1AED" w14:textId="77777777" w:rsidR="009D705B" w:rsidRPr="00A86907" w:rsidRDefault="009D705B" w:rsidP="009D705B">
      <w:pPr>
        <w:rPr>
          <w:sz w:val="24"/>
        </w:rPr>
      </w:pPr>
      <w:r w:rsidRPr="00A86907">
        <w:t>Подсистема – это компонент, действующий как единица декомпозиции большой системы. Подсистемы изображаются как компонент со стереотипом «subsystem».</w:t>
      </w:r>
    </w:p>
    <w:p w14:paraId="1461E179" w14:textId="77777777" w:rsidR="009D705B" w:rsidRPr="00A86907" w:rsidRDefault="009D705B" w:rsidP="009D705B">
      <w:pPr>
        <w:rPr>
          <w:sz w:val="24"/>
        </w:rPr>
      </w:pPr>
      <w:r w:rsidRPr="00A86907">
        <w:t xml:space="preserve">Подсистема – это логическая конструкция, используемая для декомпозиции большой системы в управляемые части. Экземпляры самих подсистем </w:t>
      </w:r>
      <w:r w:rsidRPr="00A86907">
        <w:rPr>
          <w:i/>
          <w:iCs/>
        </w:rPr>
        <w:t xml:space="preserve">не могут </w:t>
      </w:r>
      <w:r w:rsidRPr="00A86907">
        <w:t>создаваться во время выполнения, но могут создаваться экземпляры их содержимого.</w:t>
      </w:r>
    </w:p>
    <w:p w14:paraId="0A139D9A" w14:textId="77777777" w:rsidR="009D705B" w:rsidRPr="00A86907" w:rsidRDefault="009D705B" w:rsidP="009D705B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18338FA2" wp14:editId="0D19FA12">
            <wp:extent cx="2438400" cy="3810000"/>
            <wp:effectExtent l="0" t="0" r="0" b="0"/>
            <wp:docPr id="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1CABA" w14:textId="4BBD0906" w:rsidR="009D705B" w:rsidRPr="00A86907" w:rsidRDefault="006C235A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.16</w:t>
      </w:r>
      <w:r w:rsidRPr="006C235A">
        <w:rPr>
          <w:bCs/>
        </w:rPr>
        <w:t xml:space="preserve">. </w:t>
      </w:r>
      <w:r w:rsidR="009D705B" w:rsidRPr="00A86907">
        <w:t>Подсистемы и интерфейсы</w:t>
      </w:r>
    </w:p>
    <w:p w14:paraId="4D1B1ABC" w14:textId="77777777" w:rsidR="009D705B" w:rsidRPr="00A86907" w:rsidRDefault="009D705B" w:rsidP="009D705B">
      <w:pPr>
        <w:pStyle w:val="Heading3"/>
        <w:rPr>
          <w:iCs/>
          <w:sz w:val="24"/>
        </w:rPr>
      </w:pPr>
      <w:bookmarkStart w:id="39" w:name="_Toc433229589"/>
      <w:bookmarkStart w:id="40" w:name="_Toc433233594"/>
      <w:r w:rsidRPr="00A86907">
        <w:t>Пакеты</w:t>
      </w:r>
      <w:bookmarkEnd w:id="39"/>
      <w:bookmarkEnd w:id="40"/>
    </w:p>
    <w:p w14:paraId="23DD7DFB" w14:textId="77777777" w:rsidR="009D705B" w:rsidRPr="00A86907" w:rsidRDefault="009D705B" w:rsidP="009D705B">
      <w:pPr>
        <w:rPr>
          <w:sz w:val="24"/>
        </w:rPr>
      </w:pPr>
      <w:r w:rsidRPr="00A86907">
        <w:t>Пакет – это группирующая сущность. Это контейнер и владелец элементов модели. У каждого пакета есть свое пространство имен, в рамках которого все имена должны быть уникальными.</w:t>
      </w:r>
    </w:p>
    <w:p w14:paraId="0336DE4E" w14:textId="77777777" w:rsidR="009D705B" w:rsidRPr="00A86907" w:rsidRDefault="009D705B" w:rsidP="009D705B">
      <w:pPr>
        <w:rPr>
          <w:sz w:val="24"/>
        </w:rPr>
      </w:pPr>
      <w:r w:rsidRPr="00A86907">
        <w:t>По сути, пакет – это универсальный механизм организации элементов модели (включая другие пакеты) и диаграмм в группы. Он может использоваться для следующих целей:</w:t>
      </w:r>
    </w:p>
    <w:p w14:paraId="6AFAFAD3" w14:textId="77777777" w:rsidR="009D705B" w:rsidRPr="00A86907" w:rsidRDefault="009D705B" w:rsidP="005957B6">
      <w:pPr>
        <w:pStyle w:val="ListParagraph"/>
        <w:numPr>
          <w:ilvl w:val="0"/>
          <w:numId w:val="8"/>
        </w:numPr>
      </w:pPr>
      <w:r w:rsidRPr="00A86907">
        <w:t xml:space="preserve">предоставления инкапсулированного пространства имен, в рамках которого все имена должны быть уникальными; </w:t>
      </w:r>
    </w:p>
    <w:p w14:paraId="39755C1A" w14:textId="77777777" w:rsidR="009D705B" w:rsidRPr="00A86907" w:rsidRDefault="009D705B" w:rsidP="005957B6">
      <w:pPr>
        <w:pStyle w:val="ListParagraph"/>
        <w:numPr>
          <w:ilvl w:val="0"/>
          <w:numId w:val="8"/>
        </w:numPr>
      </w:pPr>
      <w:r w:rsidRPr="00A86907">
        <w:t xml:space="preserve">группировки семантически взаимосвязанных элементов; </w:t>
      </w:r>
    </w:p>
    <w:p w14:paraId="665B2E21" w14:textId="77777777" w:rsidR="009D705B" w:rsidRPr="00A86907" w:rsidRDefault="009D705B" w:rsidP="005957B6">
      <w:pPr>
        <w:pStyle w:val="ListParagraph"/>
        <w:numPr>
          <w:ilvl w:val="0"/>
          <w:numId w:val="8"/>
        </w:numPr>
      </w:pPr>
      <w:r w:rsidRPr="00A86907">
        <w:t xml:space="preserve">определения «семантической границы» модели; </w:t>
      </w:r>
    </w:p>
    <w:p w14:paraId="53059C47" w14:textId="77777777" w:rsidR="009D705B" w:rsidRPr="00A86907" w:rsidRDefault="009D705B" w:rsidP="005957B6">
      <w:pPr>
        <w:pStyle w:val="ListParagraph"/>
        <w:numPr>
          <w:ilvl w:val="0"/>
          <w:numId w:val="8"/>
        </w:numPr>
      </w:pPr>
      <w:r w:rsidRPr="00A86907">
        <w:t>предоставления элементов для параллельной работы и управления конфигурацией.  </w:t>
      </w:r>
    </w:p>
    <w:p w14:paraId="1949260A" w14:textId="77777777" w:rsidR="009D705B" w:rsidRPr="00A86907" w:rsidRDefault="009D705B" w:rsidP="009D705B">
      <w:r w:rsidRPr="00A86907">
        <w:t xml:space="preserve">Пакеты позволяют создавать допускающую навигацию хорошо структурированную модель, обеспечивая возможность группировать сущности, имеющие близкие семантические связи. В модели можно устанавливать семантические границы, в пределах которых разные пакеты описывают разные аспекты функциональности системы. </w:t>
      </w:r>
    </w:p>
    <w:p w14:paraId="264503BC" w14:textId="77777777" w:rsidR="009D705B" w:rsidRPr="00A86907" w:rsidRDefault="009D705B" w:rsidP="009D705B">
      <w:pPr>
        <w:rPr>
          <w:sz w:val="24"/>
        </w:rPr>
      </w:pPr>
      <w:r w:rsidRPr="00A86907">
        <w:t xml:space="preserve">Пакет определяет так называемое инкапсулированное пространство имен. Это означает, что пакет создает границу, в рамках которой имена всех элементов должны быть уникальными. Это также означает, что если элементу из одного пространства имен необходимо обратиться к элементу из другого пространства имен, он должен указать и имя необходимого элемента, </w:t>
      </w:r>
      <w:r w:rsidRPr="00A86907">
        <w:rPr>
          <w:i/>
          <w:iCs/>
        </w:rPr>
        <w:t xml:space="preserve">и </w:t>
      </w:r>
      <w:r w:rsidRPr="00A86907">
        <w:t>путь к этому элементу, чтобы его можно было найти в пространствах имен.</w:t>
      </w:r>
    </w:p>
    <w:p w14:paraId="40ACFC51" w14:textId="77777777" w:rsidR="009D705B" w:rsidRPr="00A86907" w:rsidRDefault="009D705B" w:rsidP="009D705B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389B2B34" wp14:editId="33D5393E">
            <wp:extent cx="3361055" cy="2108200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89208" w14:textId="5A59070F" w:rsidR="009D705B" w:rsidRPr="00A86907" w:rsidRDefault="00AF3A15" w:rsidP="009D705B">
      <w:pPr>
        <w:jc w:val="center"/>
      </w:pPr>
      <w:r>
        <w:rPr>
          <w:bCs/>
        </w:rPr>
        <w:t>Рис. 2.17</w:t>
      </w:r>
      <w:r w:rsidR="006C235A" w:rsidRPr="006C235A">
        <w:rPr>
          <w:bCs/>
        </w:rPr>
        <w:t xml:space="preserve">. </w:t>
      </w:r>
      <w:r w:rsidR="009D705B" w:rsidRPr="00A86907">
        <w:t xml:space="preserve">Синтаксис вложения </w:t>
      </w:r>
      <w:r w:rsidRPr="00A86907">
        <w:t>путём</w:t>
      </w:r>
      <w:r w:rsidR="009D705B" w:rsidRPr="00A86907">
        <w:t xml:space="preserve"> встраивания</w:t>
      </w:r>
    </w:p>
    <w:p w14:paraId="2BE7183F" w14:textId="77777777" w:rsidR="009D705B" w:rsidRPr="00A86907" w:rsidRDefault="009D705B" w:rsidP="009D705B">
      <w:pPr>
        <w:pStyle w:val="Heading3"/>
        <w:rPr>
          <w:sz w:val="24"/>
        </w:rPr>
      </w:pPr>
      <w:r w:rsidRPr="00A86907">
        <w:t xml:space="preserve"> </w:t>
      </w:r>
      <w:bookmarkStart w:id="41" w:name="_Toc433229590"/>
      <w:bookmarkStart w:id="42" w:name="_Toc433233595"/>
      <w:r w:rsidRPr="00A86907">
        <w:t>Вложенные пакеты</w:t>
      </w:r>
      <w:bookmarkEnd w:id="41"/>
      <w:bookmarkEnd w:id="42"/>
    </w:p>
    <w:p w14:paraId="5B99EC78" w14:textId="14830CB5" w:rsidR="009D705B" w:rsidRPr="00A86907" w:rsidRDefault="009D705B" w:rsidP="009D705B">
      <w:pPr>
        <w:rPr>
          <w:sz w:val="24"/>
        </w:rPr>
      </w:pPr>
      <w:r w:rsidRPr="00A86907">
        <w:t xml:space="preserve">Пакеты могут быть вложены в другие пакеты с любой глубиной вложенности. Однако обычно достаточно всего двух или </w:t>
      </w:r>
      <w:r w:rsidR="00AF3A15" w:rsidRPr="00A86907">
        <w:t>трёх</w:t>
      </w:r>
      <w:r w:rsidRPr="00A86907">
        <w:t xml:space="preserve"> уровней. В противном случае модель может стать трудной для понимания и в ней будет сложно ориентироваться.</w:t>
      </w:r>
    </w:p>
    <w:p w14:paraId="3B11B1A7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1601C0B7" wp14:editId="5C4AE101">
            <wp:extent cx="3987800" cy="403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92963" w14:textId="77777777" w:rsidR="009D705B" w:rsidRPr="00A86907" w:rsidRDefault="009D705B" w:rsidP="009D705B"/>
    <w:p w14:paraId="16158D04" w14:textId="39302FB1" w:rsidR="009D705B" w:rsidRPr="00A86907" w:rsidRDefault="00AF3A15" w:rsidP="009D705B">
      <w:r w:rsidRPr="006C235A">
        <w:rPr>
          <w:bCs/>
        </w:rPr>
        <w:t>Рис. 2</w:t>
      </w:r>
      <w:r>
        <w:rPr>
          <w:bCs/>
        </w:rPr>
        <w:t>.18</w:t>
      </w:r>
      <w:r w:rsidRPr="006C235A">
        <w:rPr>
          <w:bCs/>
        </w:rPr>
        <w:t>.</w:t>
      </w:r>
      <w:r w:rsidR="009D705B" w:rsidRPr="00A86907">
        <w:rPr>
          <w:b/>
          <w:bCs/>
        </w:rPr>
        <w:t xml:space="preserve">. </w:t>
      </w:r>
      <w:r w:rsidR="009D705B" w:rsidRPr="00A86907">
        <w:t>Синтаксис сложного вложения</w:t>
      </w:r>
    </w:p>
    <w:p w14:paraId="53CF81F5" w14:textId="77777777" w:rsidR="009D705B" w:rsidRPr="00A86907" w:rsidRDefault="009D705B" w:rsidP="009D705B">
      <w:pPr>
        <w:pStyle w:val="Heading3"/>
        <w:rPr>
          <w:sz w:val="24"/>
        </w:rPr>
      </w:pPr>
      <w:r w:rsidRPr="00A86907">
        <w:t xml:space="preserve"> </w:t>
      </w:r>
      <w:bookmarkStart w:id="43" w:name="_Toc433229591"/>
      <w:bookmarkStart w:id="44" w:name="_Toc433233596"/>
      <w:r w:rsidRPr="00A86907">
        <w:t>Зависимости пакетов</w:t>
      </w:r>
      <w:bookmarkEnd w:id="43"/>
      <w:bookmarkEnd w:id="44"/>
    </w:p>
    <w:p w14:paraId="5AB973FC" w14:textId="77777777" w:rsidR="009D705B" w:rsidRPr="00A86907" w:rsidRDefault="009D705B" w:rsidP="009D705B">
      <w:r w:rsidRPr="00A86907">
        <w:t>Между пакетами может быть установлено отношение зависимости.</w:t>
      </w:r>
    </w:p>
    <w:p w14:paraId="17A37E8A" w14:textId="77777777" w:rsidR="009D705B" w:rsidRPr="00A86907" w:rsidRDefault="009D705B" w:rsidP="009D705B">
      <w:r w:rsidRPr="00A86907">
        <w:t>И как всегда, при создании аналитической модели пакетов необходимо придерживаться простоты. Важнее получить правильный набор пакетов, чем широко применять такие возможности, как обобщение пакетов и стереотипы зависимостей. Все это можно добавить позже и только в том случае, если это сделает модель более понятной.</w:t>
      </w:r>
    </w:p>
    <w:p w14:paraId="763A2E80" w14:textId="363A2231" w:rsidR="009D705B" w:rsidRPr="00A86907" w:rsidRDefault="007F18F3" w:rsidP="009D705B">
      <w:pPr>
        <w:jc w:val="right"/>
        <w:rPr>
          <w:sz w:val="24"/>
        </w:rPr>
      </w:pPr>
      <w:r>
        <w:t>Таблица 2</w:t>
      </w:r>
      <w:r w:rsidR="009D705B" w:rsidRPr="00A86907">
        <w:t>.1.</w:t>
      </w:r>
    </w:p>
    <w:p w14:paraId="3116D172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3FA6C9DE" wp14:editId="7C9B0FB4">
            <wp:extent cx="5486400" cy="613827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DE073" w14:textId="77777777" w:rsidR="009D705B" w:rsidRPr="00A86907" w:rsidRDefault="009D705B" w:rsidP="009D705B"/>
    <w:p w14:paraId="3948740B" w14:textId="77777777" w:rsidR="009D705B" w:rsidRPr="00A86907" w:rsidRDefault="009D705B" w:rsidP="009D705B">
      <w:pPr>
        <w:rPr>
          <w:sz w:val="24"/>
        </w:rPr>
      </w:pPr>
      <w:r w:rsidRPr="00A86907">
        <w:t>Отсутствие вложенных пакетов – один из гарантов простоты модели. Чем глубже что-то помещено в структуру вложенных пакетов, тем более непонятным оно становится.</w:t>
      </w:r>
    </w:p>
    <w:p w14:paraId="2B98A2CA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63B66639" wp14:editId="677C8008">
            <wp:extent cx="5486400" cy="20361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3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18885" w14:textId="15D835A2" w:rsidR="0041551C" w:rsidRPr="00A86907" w:rsidRDefault="00AF3A15" w:rsidP="00AF3A15">
      <w:pPr>
        <w:jc w:val="center"/>
      </w:pPr>
      <w:r w:rsidRPr="006C235A">
        <w:rPr>
          <w:bCs/>
        </w:rPr>
        <w:t>Рис. 2</w:t>
      </w:r>
      <w:r>
        <w:rPr>
          <w:bCs/>
        </w:rPr>
        <w:t>.19</w:t>
      </w:r>
      <w:r w:rsidRPr="006C235A">
        <w:rPr>
          <w:bCs/>
        </w:rPr>
        <w:t xml:space="preserve">. </w:t>
      </w:r>
      <w:r w:rsidR="009D705B" w:rsidRPr="00A86907">
        <w:t>Модель пакетов анализа для системы е-коммерции</w:t>
      </w:r>
    </w:p>
    <w:p w14:paraId="5EBDF7EB" w14:textId="4F838087" w:rsidR="009D705B" w:rsidRPr="00A86907" w:rsidRDefault="009D705B" w:rsidP="009D705B">
      <w:pPr>
        <w:pStyle w:val="Heading3"/>
      </w:pPr>
      <w:bookmarkStart w:id="45" w:name="_Toc433229592"/>
      <w:bookmarkStart w:id="46" w:name="_Toc433233597"/>
      <w:r w:rsidRPr="00A86907">
        <w:t xml:space="preserve">Диаграмма </w:t>
      </w:r>
      <w:r w:rsidR="00EE20B2" w:rsidRPr="00A86907">
        <w:t>развёртывания</w:t>
      </w:r>
      <w:bookmarkEnd w:id="45"/>
      <w:bookmarkEnd w:id="46"/>
    </w:p>
    <w:p w14:paraId="0D5EA50B" w14:textId="124454AD" w:rsidR="009D705B" w:rsidRPr="00A86907" w:rsidRDefault="009D705B" w:rsidP="00430AD8">
      <w:r w:rsidRPr="00A86907">
        <w:t xml:space="preserve">Диаграмма </w:t>
      </w:r>
      <w:r w:rsidR="00EE20B2" w:rsidRPr="00A86907">
        <w:t>развёртывания</w:t>
      </w:r>
      <w:r w:rsidRPr="00A86907">
        <w:t xml:space="preserve"> проецирует программную архитектуру на аппаратную архитектуру.</w:t>
      </w:r>
    </w:p>
    <w:p w14:paraId="02EE5C89" w14:textId="276E61CF" w:rsidR="009D705B" w:rsidRPr="00A86907" w:rsidRDefault="009D705B" w:rsidP="009D705B">
      <w:pPr>
        <w:rPr>
          <w:sz w:val="24"/>
        </w:rPr>
      </w:pPr>
      <w:r w:rsidRPr="00A86907">
        <w:t xml:space="preserve">Диаграмма </w:t>
      </w:r>
      <w:r w:rsidR="00EE20B2" w:rsidRPr="00A86907">
        <w:t>развёртывания</w:t>
      </w:r>
      <w:r w:rsidRPr="00A86907">
        <w:t xml:space="preserve"> определяет физическое оборудование, на котором будет выполняться программная система, а также описывает, как программное обеспечение </w:t>
      </w:r>
      <w:r w:rsidR="00EE20B2" w:rsidRPr="00A86907">
        <w:t>развёртывается</w:t>
      </w:r>
      <w:r w:rsidRPr="00A86907">
        <w:t xml:space="preserve"> на это оборудование.</w:t>
      </w:r>
    </w:p>
    <w:p w14:paraId="0D609677" w14:textId="0DFBC5F9" w:rsidR="009D705B" w:rsidRPr="00A86907" w:rsidRDefault="009D705B" w:rsidP="009D705B">
      <w:pPr>
        <w:rPr>
          <w:sz w:val="24"/>
        </w:rPr>
      </w:pPr>
      <w:r w:rsidRPr="00A86907">
        <w:t xml:space="preserve">Диаграмма </w:t>
      </w:r>
      <w:r w:rsidR="00EE20B2" w:rsidRPr="00A86907">
        <w:t>развёртывания</w:t>
      </w:r>
      <w:r w:rsidRPr="00A86907">
        <w:t xml:space="preserve"> проецирует программную архитектуру, созданную при проектировании, на исполняющую ее физическую архитектуру системы. В </w:t>
      </w:r>
      <w:r w:rsidR="00EE20B2" w:rsidRPr="00A86907">
        <w:t>распределённых</w:t>
      </w:r>
      <w:r w:rsidRPr="00A86907">
        <w:t xml:space="preserve"> системах она моделирует распределение программного обеспечения по физическим узлам.</w:t>
      </w:r>
    </w:p>
    <w:p w14:paraId="4D790A88" w14:textId="418FE81B" w:rsidR="009D705B" w:rsidRPr="00A86907" w:rsidRDefault="009D705B" w:rsidP="009D705B">
      <w:r w:rsidRPr="00A86907">
        <w:t xml:space="preserve">Существует две формы диаграмм </w:t>
      </w:r>
      <w:r w:rsidR="00EE20B2" w:rsidRPr="00A86907">
        <w:t>развёртывания</w:t>
      </w:r>
      <w:r w:rsidRPr="00A86907">
        <w:t>.</w:t>
      </w:r>
    </w:p>
    <w:p w14:paraId="3795CFD5" w14:textId="77777777" w:rsidR="009D705B" w:rsidRPr="00A86907" w:rsidRDefault="009D705B" w:rsidP="005957B6">
      <w:pPr>
        <w:pStyle w:val="ListParagraph"/>
        <w:numPr>
          <w:ilvl w:val="0"/>
          <w:numId w:val="10"/>
        </w:numPr>
      </w:pPr>
      <w:r w:rsidRPr="00A86907">
        <w:t xml:space="preserve">Дескрипторная форма (descriptor form) – содержит узлы, отношения между узлами и артефакты. Узел представляет тип оборудования (например, ПК). Аналогично артефакт представляет тип физического программного артефакта, например Java JAR􏰀файл. </w:t>
      </w:r>
    </w:p>
    <w:p w14:paraId="095302B6" w14:textId="186CA919" w:rsidR="009D705B" w:rsidRPr="00A86907" w:rsidRDefault="009D705B" w:rsidP="005957B6">
      <w:pPr>
        <w:pStyle w:val="ListParagraph"/>
        <w:numPr>
          <w:ilvl w:val="0"/>
          <w:numId w:val="10"/>
        </w:numPr>
        <w:rPr>
          <w:sz w:val="24"/>
        </w:rPr>
      </w:pPr>
      <w:r w:rsidRPr="00A86907">
        <w:t xml:space="preserve">Экземплярная форма (instance form) – включает экземпляры узлов, отношения между экземплярами узлов и экземпляры артефактов. Экземпляры узлов представляют конкретную, идентифицируемую часть оборудования (например, ПК Джима). Экземпляр артефакта представляет </w:t>
      </w:r>
      <w:r w:rsidR="00EE20B2" w:rsidRPr="00A86907">
        <w:t>конкретный</w:t>
      </w:r>
      <w:r w:rsidRPr="00A86907">
        <w:t xml:space="preserve">̆ экземпляр типа программного обеспечения, например </w:t>
      </w:r>
      <w:r w:rsidR="00EE20B2" w:rsidRPr="00A86907">
        <w:t>определённую</w:t>
      </w:r>
      <w:r w:rsidRPr="00A86907">
        <w:t xml:space="preserve"> копию FrameMaker (www. </w:t>
      </w:r>
      <w:r w:rsidRPr="00A86907">
        <w:rPr>
          <w:i/>
          <w:iCs/>
        </w:rPr>
        <w:t xml:space="preserve">adobe.com), </w:t>
      </w:r>
      <w:r w:rsidRPr="00A86907">
        <w:t xml:space="preserve">использованную для написания этой книги, или </w:t>
      </w:r>
      <w:r w:rsidR="00EE20B2" w:rsidRPr="00A86907">
        <w:t>конкретный</w:t>
      </w:r>
      <w:r w:rsidRPr="00A86907">
        <w:t xml:space="preserve">̆ JAR </w:t>
      </w:r>
      <w:r w:rsidR="00EE20B2" w:rsidRPr="00A86907">
        <w:t>файл</w:t>
      </w:r>
      <w:r w:rsidRPr="00A86907">
        <w:t>. Если детали конкретных экземпляров неизвестны (или неважны), могут использоваться анонимные экземпляры.</w:t>
      </w:r>
    </w:p>
    <w:p w14:paraId="509BBBE9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0E6EB2B3" wp14:editId="47CA3466">
            <wp:extent cx="5486400" cy="1971739"/>
            <wp:effectExtent l="0" t="0" r="0" b="9525"/>
            <wp:docPr id="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7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4B18A" w14:textId="3B8C28AF" w:rsidR="009D705B" w:rsidRPr="00A86907" w:rsidRDefault="00AF3A15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.20</w:t>
      </w:r>
      <w:r w:rsidRPr="006C235A">
        <w:rPr>
          <w:bCs/>
        </w:rPr>
        <w:t xml:space="preserve">. </w:t>
      </w:r>
      <w:r w:rsidR="009D705B" w:rsidRPr="00A86907">
        <w:t xml:space="preserve">Дескрипторная форма диаграммы </w:t>
      </w:r>
      <w:r w:rsidR="00EE20B2" w:rsidRPr="00A86907">
        <w:t>развёртывания</w:t>
      </w:r>
    </w:p>
    <w:p w14:paraId="5A9BB114" w14:textId="77777777" w:rsidR="009D705B" w:rsidRPr="00A86907" w:rsidRDefault="009D705B" w:rsidP="009D705B"/>
    <w:p w14:paraId="21E54414" w14:textId="6A2BC87C" w:rsidR="009D705B" w:rsidRPr="00A86907" w:rsidRDefault="009D705B" w:rsidP="009D705B">
      <w:pPr>
        <w:rPr>
          <w:sz w:val="24"/>
        </w:rPr>
      </w:pPr>
      <w:r w:rsidRPr="00A86907">
        <w:t xml:space="preserve">Дескрипторная форма диаграмм </w:t>
      </w:r>
      <w:r w:rsidR="00EE20B2" w:rsidRPr="00A86907">
        <w:t>развёртывания</w:t>
      </w:r>
      <w:r w:rsidRPr="00A86907">
        <w:t xml:space="preserve"> хороша для моделирования типа </w:t>
      </w:r>
      <w:r w:rsidR="00EE20B2" w:rsidRPr="00A86907">
        <w:t>физической</w:t>
      </w:r>
      <w:r w:rsidRPr="00A86907">
        <w:t xml:space="preserve">̆ архитектуры, а экземплярная форма – для моделирования фактического </w:t>
      </w:r>
      <w:r w:rsidR="00EE20B2" w:rsidRPr="00A86907">
        <w:t>развёртывания</w:t>
      </w:r>
      <w:r w:rsidRPr="00A86907">
        <w:t xml:space="preserve"> </w:t>
      </w:r>
      <w:r w:rsidR="00EE20B2" w:rsidRPr="00A86907">
        <w:t>этой</w:t>
      </w:r>
      <w:r w:rsidRPr="00A86907">
        <w:t xml:space="preserve">̆ архитектуры на конкретном </w:t>
      </w:r>
      <w:r w:rsidR="00EE20B2" w:rsidRPr="00A86907">
        <w:t>сайте</w:t>
      </w:r>
      <w:r w:rsidRPr="00A86907">
        <w:t>.</w:t>
      </w:r>
    </w:p>
    <w:p w14:paraId="73718336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33490FD0" wp14:editId="14F0617A">
            <wp:extent cx="5486400" cy="3818314"/>
            <wp:effectExtent l="0" t="0" r="0" b="0"/>
            <wp:docPr id="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3A78D" w14:textId="77777777" w:rsidR="009D705B" w:rsidRPr="00A86907" w:rsidRDefault="009D705B" w:rsidP="009D705B"/>
    <w:p w14:paraId="40FFACA8" w14:textId="4479858A" w:rsidR="009D705B" w:rsidRPr="00A86907" w:rsidRDefault="00AF3A15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.21</w:t>
      </w:r>
      <w:r w:rsidRPr="006C235A">
        <w:rPr>
          <w:bCs/>
        </w:rPr>
        <w:t>.</w:t>
      </w:r>
      <w:r w:rsidR="009D705B" w:rsidRPr="00A86907">
        <w:t xml:space="preserve">Экземплярная форма диаграммы </w:t>
      </w:r>
      <w:r w:rsidR="00EE20B2" w:rsidRPr="00A86907">
        <w:t>развёртывания</w:t>
      </w:r>
    </w:p>
    <w:p w14:paraId="2B8F7A1B" w14:textId="77777777" w:rsidR="009D705B" w:rsidRPr="00A86907" w:rsidRDefault="009D705B" w:rsidP="009D705B">
      <w:pPr>
        <w:jc w:val="center"/>
      </w:pPr>
    </w:p>
    <w:p w14:paraId="3A4C25D1" w14:textId="25A8CA02" w:rsidR="009D705B" w:rsidRDefault="009D705B" w:rsidP="009D705B">
      <w:r w:rsidRPr="00A86907">
        <w:t xml:space="preserve">Для стереотипов можно придумать собственные пиктограммы, напоминающие реальное оборудование, и затем использовать эти символы на диаграмме </w:t>
      </w:r>
      <w:r w:rsidR="00EE20B2" w:rsidRPr="00A86907">
        <w:t>развёртывания</w:t>
      </w:r>
      <w:r w:rsidRPr="00A86907">
        <w:t xml:space="preserve">. Такой подход упрощает восприятие диаграммы. Пример полностью </w:t>
      </w:r>
      <w:r w:rsidR="00EE20B2" w:rsidRPr="00A86907">
        <w:t>визуализированной</w:t>
      </w:r>
      <w:r w:rsidRPr="00A86907">
        <w:t xml:space="preserve">̆ </w:t>
      </w:r>
      <w:r w:rsidR="00EE20B2" w:rsidRPr="00A86907">
        <w:t>дескрипторной</w:t>
      </w:r>
      <w:r w:rsidRPr="00A86907">
        <w:t xml:space="preserve">̆ формы диаграммы </w:t>
      </w:r>
      <w:r w:rsidR="00EE20B2" w:rsidRPr="00A86907">
        <w:t>развёртывания</w:t>
      </w:r>
      <w:r w:rsidRPr="00A86907">
        <w:t xml:space="preserve"> </w:t>
      </w:r>
      <w:r w:rsidR="00EE20B2" w:rsidRPr="00A86907">
        <w:t>приведён</w:t>
      </w:r>
      <w:r w:rsidR="00AF3A15">
        <w:t xml:space="preserve"> на рис. 2</w:t>
      </w:r>
      <w:r w:rsidRPr="00A86907">
        <w:t>.</w:t>
      </w:r>
      <w:r w:rsidR="00AF3A15">
        <w:t>22</w:t>
      </w:r>
      <w:r w:rsidRPr="00A86907">
        <w:t>.</w:t>
      </w:r>
    </w:p>
    <w:p w14:paraId="0504D4B4" w14:textId="77777777" w:rsidR="00AF3A15" w:rsidRPr="00A86907" w:rsidRDefault="00AF3A15" w:rsidP="009D705B">
      <w:pPr>
        <w:rPr>
          <w:sz w:val="24"/>
        </w:rPr>
      </w:pPr>
    </w:p>
    <w:p w14:paraId="16538BC2" w14:textId="77777777" w:rsidR="009D705B" w:rsidRPr="00A86907" w:rsidRDefault="009D705B" w:rsidP="009D705B">
      <w:r w:rsidRPr="00A86907">
        <w:rPr>
          <w:noProof/>
          <w:lang w:val="en-US" w:eastAsia="en-US"/>
        </w:rPr>
        <w:drawing>
          <wp:inline distT="0" distB="0" distL="0" distR="0" wp14:anchorId="64D840A9" wp14:editId="57358E33">
            <wp:extent cx="5486400" cy="2537207"/>
            <wp:effectExtent l="0" t="0" r="0" b="3175"/>
            <wp:docPr id="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3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55A3C" w14:textId="121445E7" w:rsidR="009D705B" w:rsidRPr="00A86907" w:rsidRDefault="00AF3A15" w:rsidP="009D705B">
      <w:pPr>
        <w:jc w:val="center"/>
      </w:pPr>
      <w:r w:rsidRPr="006C235A">
        <w:rPr>
          <w:bCs/>
        </w:rPr>
        <w:t>Рис. 2</w:t>
      </w:r>
      <w:r>
        <w:rPr>
          <w:bCs/>
        </w:rPr>
        <w:t>.22</w:t>
      </w:r>
      <w:r w:rsidRPr="006C235A">
        <w:rPr>
          <w:bCs/>
        </w:rPr>
        <w:t>.</w:t>
      </w:r>
      <w:r w:rsidR="009D705B" w:rsidRPr="00A86907">
        <w:t xml:space="preserve">Визуализированная дескрипторная форма диаграммы </w:t>
      </w:r>
      <w:r w:rsidR="00EE20B2" w:rsidRPr="00A86907">
        <w:t>развёртывания</w:t>
      </w:r>
    </w:p>
    <w:p w14:paraId="1A037196" w14:textId="04038D0F" w:rsidR="00FE39AB" w:rsidRDefault="00FE39AB">
      <w:pPr>
        <w:ind w:firstLine="0"/>
        <w:jc w:val="left"/>
      </w:pPr>
      <w:r>
        <w:br w:type="page"/>
      </w:r>
    </w:p>
    <w:p w14:paraId="174734EB" w14:textId="77777777" w:rsidR="009D705B" w:rsidRPr="00A86907" w:rsidRDefault="009D705B" w:rsidP="009D705B">
      <w:pPr>
        <w:jc w:val="center"/>
      </w:pPr>
    </w:p>
    <w:p w14:paraId="7FDE19A8" w14:textId="77777777" w:rsidR="00A773CB" w:rsidRPr="00A86907" w:rsidRDefault="00A773CB" w:rsidP="00A773CB">
      <w:pPr>
        <w:pStyle w:val="Heading2"/>
      </w:pPr>
      <w:bookmarkStart w:id="47" w:name="_Toc433229593"/>
      <w:bookmarkStart w:id="48" w:name="_Toc433233598"/>
      <w:r w:rsidRPr="00A86907">
        <w:t>Вопросы рубежного контроля</w:t>
      </w:r>
      <w:bookmarkEnd w:id="47"/>
      <w:bookmarkEnd w:id="48"/>
    </w:p>
    <w:p w14:paraId="11294D67" w14:textId="2AE17A38" w:rsidR="009D705B" w:rsidRPr="00A86907" w:rsidRDefault="00A773CB" w:rsidP="005957B6">
      <w:pPr>
        <w:pStyle w:val="ListParagraph"/>
        <w:numPr>
          <w:ilvl w:val="0"/>
          <w:numId w:val="17"/>
        </w:numPr>
      </w:pPr>
      <w:r w:rsidRPr="00A86907">
        <w:t>Вид и назначение диаграммы прецедентов</w:t>
      </w:r>
    </w:p>
    <w:p w14:paraId="068B41F0" w14:textId="35D62E79" w:rsidR="00A773CB" w:rsidRPr="00A86907" w:rsidRDefault="00EE20B2" w:rsidP="005957B6">
      <w:pPr>
        <w:pStyle w:val="ListParagraph"/>
        <w:numPr>
          <w:ilvl w:val="0"/>
          <w:numId w:val="17"/>
        </w:numPr>
      </w:pPr>
      <w:r w:rsidRPr="00A86907">
        <w:t>Актёры</w:t>
      </w:r>
      <w:r w:rsidR="00A773CB" w:rsidRPr="00A86907">
        <w:t xml:space="preserve"> и границы информационной системы</w:t>
      </w:r>
    </w:p>
    <w:p w14:paraId="26BF124B" w14:textId="65A60CA9" w:rsidR="00A773CB" w:rsidRPr="00A86907" w:rsidRDefault="00A773CB" w:rsidP="005957B6">
      <w:pPr>
        <w:pStyle w:val="ListParagraph"/>
        <w:numPr>
          <w:ilvl w:val="0"/>
          <w:numId w:val="17"/>
        </w:numPr>
      </w:pPr>
      <w:r w:rsidRPr="00A86907">
        <w:t>Возможные связи между прецедентами на диаграмме прецедентов</w:t>
      </w:r>
    </w:p>
    <w:p w14:paraId="6612CC24" w14:textId="6436C36E" w:rsidR="00A773CB" w:rsidRPr="00A86907" w:rsidRDefault="00A773CB" w:rsidP="005957B6">
      <w:pPr>
        <w:pStyle w:val="ListParagraph"/>
        <w:numPr>
          <w:ilvl w:val="0"/>
          <w:numId w:val="17"/>
        </w:numPr>
      </w:pPr>
      <w:r w:rsidRPr="00A86907">
        <w:t>Стереотипы связей на диаграмме прецедентов</w:t>
      </w:r>
    </w:p>
    <w:p w14:paraId="7A2E7B22" w14:textId="61F1877C" w:rsidR="00A773CB" w:rsidRPr="00A86907" w:rsidRDefault="00A773CB" w:rsidP="005957B6">
      <w:pPr>
        <w:pStyle w:val="ListParagraph"/>
        <w:numPr>
          <w:ilvl w:val="0"/>
          <w:numId w:val="17"/>
        </w:numPr>
      </w:pPr>
      <w:r w:rsidRPr="00A86907">
        <w:t>Вид и назначение диаграммы классов</w:t>
      </w:r>
    </w:p>
    <w:p w14:paraId="09E798AF" w14:textId="1D61EA24" w:rsidR="00A773CB" w:rsidRPr="00A86907" w:rsidRDefault="00A773CB" w:rsidP="005957B6">
      <w:pPr>
        <w:pStyle w:val="ListParagraph"/>
        <w:numPr>
          <w:ilvl w:val="0"/>
          <w:numId w:val="17"/>
        </w:numPr>
      </w:pPr>
      <w:r w:rsidRPr="00A86907">
        <w:t>Различные виды изображения классов на диаграмме классов</w:t>
      </w:r>
    </w:p>
    <w:p w14:paraId="0562AA24" w14:textId="3525D41C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Абстрактные классы и интерфейсы</w:t>
      </w:r>
    </w:p>
    <w:p w14:paraId="14D935FD" w14:textId="16B8B3C8" w:rsidR="00A773CB" w:rsidRPr="00A86907" w:rsidRDefault="00A773CB" w:rsidP="005957B6">
      <w:pPr>
        <w:pStyle w:val="ListParagraph"/>
        <w:numPr>
          <w:ilvl w:val="0"/>
          <w:numId w:val="17"/>
        </w:numPr>
      </w:pPr>
      <w:r w:rsidRPr="00A86907">
        <w:t>Интерфейсы. Назначение и изображение на диаграмме классов. Предоставление интерфейсов и использование интерфейсов. Реализация интерфейсов</w:t>
      </w:r>
    </w:p>
    <w:p w14:paraId="50603AB3" w14:textId="50550273" w:rsidR="00A773CB" w:rsidRPr="00A86907" w:rsidRDefault="00A773CB" w:rsidP="005957B6">
      <w:pPr>
        <w:pStyle w:val="ListParagraph"/>
        <w:numPr>
          <w:ilvl w:val="0"/>
          <w:numId w:val="17"/>
        </w:numPr>
      </w:pPr>
      <w:r w:rsidRPr="00A86907">
        <w:t>Отношения на диаграмме классов. Виды отношений</w:t>
      </w:r>
    </w:p>
    <w:p w14:paraId="12E6D87C" w14:textId="0952A16C" w:rsidR="004729AB" w:rsidRPr="00A86907" w:rsidRDefault="004729AB" w:rsidP="005957B6">
      <w:pPr>
        <w:pStyle w:val="ListParagraph"/>
        <w:numPr>
          <w:ilvl w:val="0"/>
          <w:numId w:val="17"/>
        </w:numPr>
      </w:pPr>
      <w:r w:rsidRPr="00A86907">
        <w:t>Отношения на диаграмме классов. Стереотипы отношений</w:t>
      </w:r>
    </w:p>
    <w:p w14:paraId="440B942A" w14:textId="301D1BE4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Отношение ассоциации. Квалифицированная ассоциация</w:t>
      </w:r>
    </w:p>
    <w:p w14:paraId="0B3FF816" w14:textId="5BC1F9A4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Отношение зависимости</w:t>
      </w:r>
    </w:p>
    <w:p w14:paraId="75EE566A" w14:textId="2AA1BB6E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Отношение обобщения. Различные виды обобщения</w:t>
      </w:r>
    </w:p>
    <w:p w14:paraId="67C3C0A2" w14:textId="59242519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Отношение наследования. Различные виды наследования</w:t>
      </w:r>
    </w:p>
    <w:p w14:paraId="3B92ECE8" w14:textId="30DC1C14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Назначение портов на диаграмме классов</w:t>
      </w:r>
    </w:p>
    <w:p w14:paraId="60A83A94" w14:textId="0A44BCF8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Класс-ассоциация</w:t>
      </w:r>
    </w:p>
    <w:p w14:paraId="5AB014A2" w14:textId="1DC8B98A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Моделирование базы данных на основе диаграммы классов</w:t>
      </w:r>
    </w:p>
    <w:p w14:paraId="301481EA" w14:textId="38829A35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Моделирование пользовательского интерфейса на основе диаграммы классов</w:t>
      </w:r>
    </w:p>
    <w:p w14:paraId="072DFCB7" w14:textId="4D3269C5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Вид и назначение диаграммы компонентов</w:t>
      </w:r>
    </w:p>
    <w:p w14:paraId="07471662" w14:textId="6DE284E4" w:rsidR="004B4034" w:rsidRPr="00A86907" w:rsidRDefault="004B4034" w:rsidP="005957B6">
      <w:pPr>
        <w:pStyle w:val="ListParagraph"/>
        <w:numPr>
          <w:ilvl w:val="0"/>
          <w:numId w:val="17"/>
        </w:numPr>
      </w:pPr>
      <w:r w:rsidRPr="00A86907">
        <w:t>Компоненты с внутренней структурой</w:t>
      </w:r>
    </w:p>
    <w:p w14:paraId="7C276ADD" w14:textId="18DBFB5D" w:rsidR="001078E5" w:rsidRPr="00A86907" w:rsidRDefault="001078E5" w:rsidP="005957B6">
      <w:pPr>
        <w:pStyle w:val="ListParagraph"/>
        <w:numPr>
          <w:ilvl w:val="0"/>
          <w:numId w:val="17"/>
        </w:numPr>
      </w:pPr>
      <w:r w:rsidRPr="00A86907">
        <w:t>Вид и назначение диаграммы пакетов</w:t>
      </w:r>
    </w:p>
    <w:p w14:paraId="0F3BA656" w14:textId="1DB65AD2" w:rsidR="001078E5" w:rsidRPr="00A86907" w:rsidRDefault="001078E5" w:rsidP="005957B6">
      <w:pPr>
        <w:pStyle w:val="ListParagraph"/>
        <w:numPr>
          <w:ilvl w:val="0"/>
          <w:numId w:val="17"/>
        </w:numPr>
      </w:pPr>
      <w:r w:rsidRPr="00A86907">
        <w:t>Вложенные пакеты</w:t>
      </w:r>
    </w:p>
    <w:p w14:paraId="60B51368" w14:textId="77C6DC30" w:rsidR="001078E5" w:rsidRPr="00A86907" w:rsidRDefault="001078E5" w:rsidP="005957B6">
      <w:pPr>
        <w:pStyle w:val="ListParagraph"/>
        <w:numPr>
          <w:ilvl w:val="0"/>
          <w:numId w:val="17"/>
        </w:numPr>
      </w:pPr>
      <w:r w:rsidRPr="00A86907">
        <w:t>Отношения между пакетами</w:t>
      </w:r>
    </w:p>
    <w:p w14:paraId="472F0483" w14:textId="71CCEE01" w:rsidR="001078E5" w:rsidRPr="00A86907" w:rsidRDefault="001078E5" w:rsidP="005957B6">
      <w:pPr>
        <w:pStyle w:val="ListParagraph"/>
        <w:numPr>
          <w:ilvl w:val="0"/>
          <w:numId w:val="17"/>
        </w:numPr>
      </w:pPr>
      <w:r w:rsidRPr="00A86907">
        <w:t>Связь между диаграммой пакетов и диаграммой компонентов</w:t>
      </w:r>
    </w:p>
    <w:p w14:paraId="7027B022" w14:textId="4DFD1861" w:rsidR="001078E5" w:rsidRPr="00A86907" w:rsidRDefault="001078E5" w:rsidP="005957B6">
      <w:pPr>
        <w:pStyle w:val="ListParagraph"/>
        <w:numPr>
          <w:ilvl w:val="0"/>
          <w:numId w:val="17"/>
        </w:numPr>
      </w:pPr>
      <w:r w:rsidRPr="00A86907">
        <w:t xml:space="preserve">Вид и назначение диаграммы </w:t>
      </w:r>
      <w:r w:rsidR="00EE20B2" w:rsidRPr="00A86907">
        <w:t>развёртывания</w:t>
      </w:r>
    </w:p>
    <w:p w14:paraId="22107EF0" w14:textId="46082E32" w:rsidR="004B4034" w:rsidRPr="00A86907" w:rsidRDefault="001078E5" w:rsidP="005957B6">
      <w:pPr>
        <w:pStyle w:val="ListParagraph"/>
        <w:numPr>
          <w:ilvl w:val="0"/>
          <w:numId w:val="17"/>
        </w:numPr>
      </w:pPr>
      <w:r w:rsidRPr="00A86907">
        <w:t xml:space="preserve">Связь диаграммы </w:t>
      </w:r>
      <w:r w:rsidR="00EE20B2" w:rsidRPr="00A86907">
        <w:t>развёртывания</w:t>
      </w:r>
      <w:r w:rsidRPr="00A86907">
        <w:t xml:space="preserve"> и диаграммы пакетов</w:t>
      </w:r>
    </w:p>
    <w:p w14:paraId="788B2DF3" w14:textId="77777777" w:rsidR="009D705B" w:rsidRPr="00A86907" w:rsidRDefault="009D705B" w:rsidP="009D705B">
      <w:pPr>
        <w:jc w:val="center"/>
      </w:pPr>
    </w:p>
    <w:p w14:paraId="0148BE6C" w14:textId="77777777" w:rsidR="009D705B" w:rsidRPr="00A86907" w:rsidRDefault="009D705B" w:rsidP="0041551C"/>
    <w:p w14:paraId="72C157AD" w14:textId="7E4D6BE0" w:rsidR="00627B22" w:rsidRPr="00A86907" w:rsidRDefault="00627B22">
      <w:pPr>
        <w:ind w:firstLine="0"/>
        <w:jc w:val="left"/>
        <w:rPr>
          <w:rFonts w:ascii="Times" w:hAnsi="Times" w:cs="Times"/>
        </w:rPr>
      </w:pPr>
      <w:r w:rsidRPr="00A86907">
        <w:rPr>
          <w:rFonts w:ascii="Times" w:hAnsi="Times" w:cs="Times"/>
        </w:rPr>
        <w:br w:type="page"/>
      </w:r>
    </w:p>
    <w:p w14:paraId="2FE7CDF6" w14:textId="1128B1D5" w:rsidR="0041551C" w:rsidRPr="00A86907" w:rsidRDefault="0041551C" w:rsidP="0041551C">
      <w:pPr>
        <w:pStyle w:val="Heading1"/>
      </w:pPr>
      <w:bookmarkStart w:id="49" w:name="_Toc433229594"/>
      <w:bookmarkStart w:id="50" w:name="_Toc433233599"/>
      <w:r w:rsidRPr="00A86907">
        <w:t>Домашнее задание № 2. ОПИСАНИЕ ДИНАМИКИ ПОВЕДЕНИЯ ПРОЕКТИРУЕМОЙ информационной системы</w:t>
      </w:r>
      <w:bookmarkEnd w:id="49"/>
      <w:bookmarkEnd w:id="50"/>
    </w:p>
    <w:p w14:paraId="4D0BCA75" w14:textId="46CEE8F0" w:rsidR="00EE20B2" w:rsidRDefault="0041551C" w:rsidP="00EE20B2">
      <w:pPr>
        <w:pStyle w:val="Heading2"/>
      </w:pPr>
      <w:bookmarkStart w:id="51" w:name="_Toc433229595"/>
      <w:bookmarkStart w:id="52" w:name="_Toc433233600"/>
      <w:r w:rsidRPr="00A86907">
        <w:t xml:space="preserve">Цель </w:t>
      </w:r>
      <w:r w:rsidR="00EE20B2">
        <w:t>домашнего задания</w:t>
      </w:r>
      <w:bookmarkEnd w:id="51"/>
      <w:bookmarkEnd w:id="52"/>
    </w:p>
    <w:p w14:paraId="0CE033BE" w14:textId="1721FC46" w:rsidR="00EE20B2" w:rsidRPr="00A86907" w:rsidRDefault="00EE20B2" w:rsidP="00EE20B2">
      <w:r w:rsidRPr="00A86907">
        <w:t xml:space="preserve">Целью работы является </w:t>
      </w:r>
      <w:r>
        <w:t>описание</w:t>
      </w:r>
      <w:r w:rsidRPr="00A86907">
        <w:t xml:space="preserve"> </w:t>
      </w:r>
      <w:r>
        <w:t>динамического</w:t>
      </w:r>
      <w:r w:rsidRPr="00A86907">
        <w:t xml:space="preserve"> </w:t>
      </w:r>
      <w:r>
        <w:t>поведения описания проектируемой</w:t>
      </w:r>
      <w:r w:rsidRPr="00A86907">
        <w:t xml:space="preserve"> информационной системы. </w:t>
      </w:r>
    </w:p>
    <w:p w14:paraId="310F3189" w14:textId="77777777" w:rsidR="003B6869" w:rsidRPr="00A86907" w:rsidRDefault="003B6869" w:rsidP="003B6869">
      <w:pPr>
        <w:pStyle w:val="Heading2"/>
      </w:pPr>
      <w:bookmarkStart w:id="53" w:name="_Toc433229596"/>
      <w:bookmarkStart w:id="54" w:name="_Toc433233601"/>
      <w:r w:rsidRPr="00A86907">
        <w:t>Требования к домашнему заданию</w:t>
      </w:r>
      <w:bookmarkEnd w:id="53"/>
      <w:bookmarkEnd w:id="54"/>
    </w:p>
    <w:p w14:paraId="4FE0C32F" w14:textId="0A569D87" w:rsidR="002C0696" w:rsidRPr="00A86907" w:rsidRDefault="002C0696" w:rsidP="002C0696">
      <w:r w:rsidRPr="00A86907">
        <w:t>В домашнем задании №2 необходимо:</w:t>
      </w:r>
    </w:p>
    <w:p w14:paraId="7CACCB32" w14:textId="0F82F664" w:rsidR="002C0696" w:rsidRPr="00A86907" w:rsidRDefault="002C0696" w:rsidP="005957B6">
      <w:pPr>
        <w:pStyle w:val="ListParagraph"/>
        <w:numPr>
          <w:ilvl w:val="0"/>
          <w:numId w:val="16"/>
        </w:numPr>
      </w:pPr>
      <w:r w:rsidRPr="00A86907">
        <w:t>Определить взаимодействие отдельных компонент информационной системы с помощью диаграммы взаимодействия.</w:t>
      </w:r>
    </w:p>
    <w:p w14:paraId="0470F9F1" w14:textId="77777777" w:rsidR="002C0696" w:rsidRPr="00A86907" w:rsidRDefault="002C0696" w:rsidP="005957B6">
      <w:pPr>
        <w:pStyle w:val="ListParagraph"/>
        <w:numPr>
          <w:ilvl w:val="0"/>
          <w:numId w:val="16"/>
        </w:numPr>
      </w:pPr>
      <w:r w:rsidRPr="00A86907">
        <w:t>Определить последовательность информационного взаимодействия между компонентами информационной системы с помощью диаграммы последовательностей.</w:t>
      </w:r>
    </w:p>
    <w:p w14:paraId="0BFC374D" w14:textId="0979BDCF" w:rsidR="002C0696" w:rsidRPr="00A86907" w:rsidRDefault="002C0696" w:rsidP="005957B6">
      <w:pPr>
        <w:pStyle w:val="ListParagraph"/>
        <w:numPr>
          <w:ilvl w:val="0"/>
          <w:numId w:val="16"/>
        </w:numPr>
      </w:pPr>
      <w:r w:rsidRPr="00A86907">
        <w:t>Определить структуру информационного взаимодействия между компонентами информационной систем на основе коммуникационной диаграммы.</w:t>
      </w:r>
    </w:p>
    <w:p w14:paraId="330F6047" w14:textId="6E701EAE" w:rsidR="002C0696" w:rsidRPr="00A86907" w:rsidRDefault="002C0696" w:rsidP="005957B6">
      <w:pPr>
        <w:pStyle w:val="ListParagraph"/>
        <w:numPr>
          <w:ilvl w:val="0"/>
          <w:numId w:val="16"/>
        </w:numPr>
      </w:pPr>
      <w:r w:rsidRPr="00A86907">
        <w:t xml:space="preserve">Определить </w:t>
      </w:r>
      <w:r w:rsidR="0030677C" w:rsidRPr="00A86907">
        <w:t>бизнес процесс работы системы (части системы) с помощью диаграммы деятельности</w:t>
      </w:r>
      <w:r w:rsidRPr="00A86907">
        <w:t>.</w:t>
      </w:r>
    </w:p>
    <w:p w14:paraId="2390465B" w14:textId="0B7BF31E" w:rsidR="0030677C" w:rsidRPr="00A86907" w:rsidRDefault="0030677C" w:rsidP="005957B6">
      <w:pPr>
        <w:pStyle w:val="ListParagraph"/>
        <w:numPr>
          <w:ilvl w:val="0"/>
          <w:numId w:val="16"/>
        </w:numPr>
      </w:pPr>
      <w:r w:rsidRPr="00A86907">
        <w:t>Определить бизнес процесс работы системы (части системы) с помощью диаграммы обзора взаимодействия.</w:t>
      </w:r>
    </w:p>
    <w:p w14:paraId="6FED51CA" w14:textId="549E4598" w:rsidR="002C0696" w:rsidRPr="00A86907" w:rsidRDefault="002C0696" w:rsidP="005957B6">
      <w:pPr>
        <w:pStyle w:val="ListParagraph"/>
        <w:numPr>
          <w:ilvl w:val="0"/>
          <w:numId w:val="16"/>
        </w:numPr>
      </w:pPr>
      <w:r w:rsidRPr="00A86907">
        <w:t xml:space="preserve">Определить </w:t>
      </w:r>
      <w:r w:rsidR="0030677C" w:rsidRPr="00A86907">
        <w:t>бизнес процесс реализации одного из прецедентов из домашнего задания №1 с помощью диаграммы конечных автоматов</w:t>
      </w:r>
      <w:r w:rsidRPr="00A86907">
        <w:t>.</w:t>
      </w:r>
    </w:p>
    <w:p w14:paraId="7E67B5F4" w14:textId="4EFF8D8F" w:rsidR="0030677C" w:rsidRPr="00A86907" w:rsidRDefault="002C0696" w:rsidP="005957B6">
      <w:pPr>
        <w:pStyle w:val="ListParagraph"/>
        <w:numPr>
          <w:ilvl w:val="0"/>
          <w:numId w:val="16"/>
        </w:numPr>
      </w:pPr>
      <w:r w:rsidRPr="00A86907">
        <w:t xml:space="preserve">Определить </w:t>
      </w:r>
      <w:r w:rsidR="0030677C" w:rsidRPr="00A86907">
        <w:t>временную последовательность работы компонент системы на основе временной диаграммы</w:t>
      </w:r>
    </w:p>
    <w:p w14:paraId="6BBC5058" w14:textId="3CE68AE7" w:rsidR="002C0696" w:rsidRPr="00A86907" w:rsidRDefault="002C0696" w:rsidP="0030677C">
      <w:pPr>
        <w:pStyle w:val="ListParagraph"/>
        <w:ind w:left="1429" w:firstLine="0"/>
      </w:pPr>
    </w:p>
    <w:p w14:paraId="0F64C79C" w14:textId="6640CA98" w:rsidR="002C0696" w:rsidRPr="00A86907" w:rsidRDefault="002C0696" w:rsidP="007F18F3">
      <w:r w:rsidRPr="00A86907">
        <w:t>Все диаграммы должны быть снабжены текстовыми пояснения</w:t>
      </w:r>
      <w:r w:rsidR="007F18F3">
        <w:t>ми их назначения и особенностей</w:t>
      </w:r>
    </w:p>
    <w:p w14:paraId="0F623608" w14:textId="77777777" w:rsidR="0041551C" w:rsidRPr="00A86907" w:rsidRDefault="0041551C" w:rsidP="0041551C">
      <w:pPr>
        <w:pStyle w:val="Heading2"/>
      </w:pPr>
      <w:bookmarkStart w:id="55" w:name="_Toc433229597"/>
      <w:bookmarkStart w:id="56" w:name="_Toc433233602"/>
      <w:r w:rsidRPr="00A86907">
        <w:t>Теоретическая часть</w:t>
      </w:r>
      <w:bookmarkEnd w:id="55"/>
      <w:bookmarkEnd w:id="56"/>
    </w:p>
    <w:p w14:paraId="457E593B" w14:textId="42AB7A86" w:rsidR="00FB277B" w:rsidRPr="00A86907" w:rsidRDefault="00FB277B" w:rsidP="004346EC">
      <w:pPr>
        <w:pStyle w:val="Heading3"/>
        <w:rPr>
          <w:sz w:val="24"/>
        </w:rPr>
      </w:pPr>
      <w:bookmarkStart w:id="57" w:name="_Toc433229598"/>
      <w:bookmarkStart w:id="58" w:name="_Toc433233603"/>
      <w:r w:rsidRPr="00A86907">
        <w:t xml:space="preserve">Диаграммы </w:t>
      </w:r>
      <w:r w:rsidR="00240C78" w:rsidRPr="00A86907">
        <w:t>динамического поведения</w:t>
      </w:r>
      <w:bookmarkEnd w:id="57"/>
      <w:bookmarkEnd w:id="58"/>
      <w:r w:rsidR="00240C78" w:rsidRPr="00A86907">
        <w:t xml:space="preserve"> </w:t>
      </w:r>
    </w:p>
    <w:p w14:paraId="2674240E" w14:textId="6BA7F7E6" w:rsidR="00240C78" w:rsidRPr="00A86907" w:rsidRDefault="00240C78" w:rsidP="00240C78">
      <w:r w:rsidRPr="00A86907">
        <w:rPr>
          <w:b/>
        </w:rPr>
        <w:t xml:space="preserve">Диаграммы </w:t>
      </w:r>
      <w:r w:rsidR="00EE20B2" w:rsidRPr="00A86907">
        <w:rPr>
          <w:b/>
        </w:rPr>
        <w:t>последовательностей</w:t>
      </w:r>
      <w:r w:rsidRPr="00A86907">
        <w:rPr>
          <w:b/>
        </w:rPr>
        <w:t xml:space="preserve">̆ (sequence diagrams) </w:t>
      </w:r>
      <w:r w:rsidRPr="00A86907">
        <w:t xml:space="preserve">акцентируют внимание на </w:t>
      </w:r>
      <w:r w:rsidR="00EE20B2" w:rsidRPr="00A86907">
        <w:t>временное</w:t>
      </w:r>
      <w:r w:rsidRPr="00A86907">
        <w:t xml:space="preserve">̆ упорядоченности сообщений. Обычно пользователи лучше понимают диаграммы </w:t>
      </w:r>
      <w:r w:rsidR="00EE20B2" w:rsidRPr="00A86907">
        <w:t>последовательностей</w:t>
      </w:r>
      <w:r w:rsidRPr="00A86907">
        <w:t xml:space="preserve">̆, чем коммуникационные диаграммы, поскольку они намного легче читаются. Как правило, коммуникационные диаграммы очень быстро загромождаются. </w:t>
      </w:r>
    </w:p>
    <w:p w14:paraId="722F10B3" w14:textId="77777777" w:rsidR="00240C78" w:rsidRPr="00A86907" w:rsidRDefault="00240C78" w:rsidP="00240C78">
      <w:r w:rsidRPr="00A86907">
        <w:rPr>
          <w:b/>
        </w:rPr>
        <w:t>Коммуникационные диаграммы (communication diagrams)</w:t>
      </w:r>
      <w:r w:rsidRPr="00A86907">
        <w:t xml:space="preserve"> выделяют структурные отношения между объектами и очень полезны при анализе, особенно для создания эскиза совместной работы объектов. В UML 2 эти диаграммы предлагают только лишь подмножество функциональности диаграмм последовательностей. </w:t>
      </w:r>
    </w:p>
    <w:p w14:paraId="1B320E4B" w14:textId="4ACFD302" w:rsidR="00FB277B" w:rsidRPr="00A86907" w:rsidRDefault="00FB277B" w:rsidP="003C4E59">
      <w:pPr>
        <w:rPr>
          <w:sz w:val="24"/>
        </w:rPr>
      </w:pPr>
      <w:r w:rsidRPr="00A86907">
        <w:rPr>
          <w:b/>
        </w:rPr>
        <w:t>Диаграммы взаимодействий</w:t>
      </w:r>
      <w:r w:rsidRPr="00A86907">
        <w:t xml:space="preserve"> UML могут использоваться для моделирования любого типа взаимодействия между экземплярами классификаторов. В частности, в реализации прецедентов диаграммы взаимодействий используются для моделирования взаимодействий между объектами, реализующими прецедент или его часть. Существует четыре разных типа диаграмм взаимодействий, каждый из которых делает акцент на различных аспектах взаимодействия.</w:t>
      </w:r>
    </w:p>
    <w:p w14:paraId="3D8791EC" w14:textId="4227B151" w:rsidR="00FB277B" w:rsidRPr="00A86907" w:rsidRDefault="00FB277B" w:rsidP="004346EC">
      <w:pPr>
        <w:rPr>
          <w:b/>
        </w:rPr>
      </w:pPr>
      <w:r w:rsidRPr="00A86907">
        <w:rPr>
          <w:b/>
        </w:rPr>
        <w:t>Диаграммы обзора взаимодействий (interaction overview diagrams)</w:t>
      </w:r>
      <w:r w:rsidRPr="00A86907">
        <w:t xml:space="preserve"> показывают, как сложное взаимодействие реализуется рядом</w:t>
      </w:r>
      <w:r w:rsidRPr="00A86907">
        <w:rPr>
          <w:b/>
        </w:rPr>
        <w:t xml:space="preserve"> </w:t>
      </w:r>
      <w:r w:rsidRPr="00A86907">
        <w:t>простых взаимодействий. Это особый случай диаграммы деятельности, в которой узлы ссылаются на другие взаимодействия. Они полезны для моделирования потока</w:t>
      </w:r>
      <w:r w:rsidRPr="00A86907">
        <w:rPr>
          <w:b/>
        </w:rPr>
        <w:t xml:space="preserve"> </w:t>
      </w:r>
      <w:r w:rsidRPr="00A86907">
        <w:t xml:space="preserve">управления системы. </w:t>
      </w:r>
    </w:p>
    <w:p w14:paraId="0D25C7E5" w14:textId="478830A2" w:rsidR="00FB277B" w:rsidRPr="00A86907" w:rsidRDefault="00FB277B" w:rsidP="00240C78">
      <w:r w:rsidRPr="00A86907">
        <w:rPr>
          <w:b/>
        </w:rPr>
        <w:t>Временные диаграммы (timing diagrams)</w:t>
      </w:r>
      <w:r w:rsidRPr="00A86907">
        <w:t xml:space="preserve"> обращают внимание на фактическое время взаимодействия. Их основное назначение – по􏰀 мочь оценить временные затраты. </w:t>
      </w:r>
    </w:p>
    <w:p w14:paraId="3E5BE7BD" w14:textId="77777777" w:rsidR="00FB277B" w:rsidRPr="00A86907" w:rsidRDefault="00FB277B" w:rsidP="007E7E7F">
      <w:pPr>
        <w:pStyle w:val="Heading3"/>
        <w:rPr>
          <w:sz w:val="24"/>
        </w:rPr>
      </w:pPr>
      <w:bookmarkStart w:id="59" w:name="_Toc433229599"/>
      <w:bookmarkStart w:id="60" w:name="_Toc433233604"/>
      <w:r w:rsidRPr="00A86907">
        <w:t>Диаграммы последовательностей</w:t>
      </w:r>
      <w:bookmarkEnd w:id="59"/>
      <w:bookmarkEnd w:id="60"/>
    </w:p>
    <w:p w14:paraId="66D60E5B" w14:textId="5C259715" w:rsidR="00FB277B" w:rsidRPr="00A86907" w:rsidRDefault="00FB277B" w:rsidP="003C4E59">
      <w:pPr>
        <w:rPr>
          <w:sz w:val="24"/>
        </w:rPr>
      </w:pPr>
      <w:r w:rsidRPr="00A86907">
        <w:t xml:space="preserve">Диаграммы </w:t>
      </w:r>
      <w:r w:rsidR="00B83E7B" w:rsidRPr="00A86907">
        <w:t>последовательностей</w:t>
      </w:r>
      <w:r w:rsidRPr="00A86907">
        <w:t>̆ представляют взаимодействия между линиями жизни как упорядоченную последовательность событий. Это самая богатая и гибкая форма диаграммы взаимодействий.</w:t>
      </w:r>
    </w:p>
    <w:p w14:paraId="69721E65" w14:textId="0E5C5C2E" w:rsidR="00FB277B" w:rsidRPr="00A86907" w:rsidRDefault="00FB277B" w:rsidP="003C4E59">
      <w:r w:rsidRPr="00A86907">
        <w:rPr>
          <w:noProof/>
          <w:lang w:val="en-US" w:eastAsia="en-US"/>
        </w:rPr>
        <w:drawing>
          <wp:inline distT="0" distB="0" distL="0" distR="0" wp14:anchorId="66D9785C" wp14:editId="240D4EFE">
            <wp:extent cx="5486400" cy="3041889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4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BC555" w14:textId="77777777" w:rsidR="009B5BBB" w:rsidRPr="00A86907" w:rsidRDefault="009B5BBB" w:rsidP="003C4E59"/>
    <w:p w14:paraId="09ADFB24" w14:textId="23AF3F91" w:rsidR="009B5BBB" w:rsidRPr="00A86907" w:rsidRDefault="007E7E7F" w:rsidP="007E7E7F">
      <w:pPr>
        <w:jc w:val="center"/>
      </w:pPr>
      <w:r w:rsidRPr="00AF3A15">
        <w:rPr>
          <w:bCs/>
        </w:rPr>
        <w:t xml:space="preserve">Рис. </w:t>
      </w:r>
      <w:r w:rsidR="00AF3A15" w:rsidRPr="00AF3A15">
        <w:rPr>
          <w:bCs/>
        </w:rPr>
        <w:t>3.1</w:t>
      </w:r>
      <w:r w:rsidR="009B5BBB" w:rsidRPr="00A86907">
        <w:rPr>
          <w:b/>
          <w:bCs/>
        </w:rPr>
        <w:t xml:space="preserve"> </w:t>
      </w:r>
      <w:r w:rsidR="009B5BBB" w:rsidRPr="00A86907">
        <w:t>Диаграмма последова</w:t>
      </w:r>
      <w:r w:rsidR="00B83E7B" w:rsidRPr="00A86907">
        <w:t xml:space="preserve">тельностей </w:t>
      </w:r>
    </w:p>
    <w:p w14:paraId="47E559B3" w14:textId="77777777" w:rsidR="009B5BBB" w:rsidRPr="00A86907" w:rsidRDefault="009B5BBB" w:rsidP="003C4E59"/>
    <w:p w14:paraId="4456D79C" w14:textId="3780761A" w:rsidR="009B5BBB" w:rsidRPr="00A86907" w:rsidRDefault="007E7E7F" w:rsidP="003C4E59">
      <w:pPr>
        <w:rPr>
          <w:sz w:val="24"/>
        </w:rPr>
      </w:pPr>
      <w:r w:rsidRPr="00A86907">
        <w:t xml:space="preserve">На рис. </w:t>
      </w:r>
      <w:r w:rsidR="00AF3A15" w:rsidRPr="00AF3A15">
        <w:t>3.1.</w:t>
      </w:r>
      <w:r w:rsidR="009B5BBB" w:rsidRPr="00A86907">
        <w:t xml:space="preserve"> показана диаграмма последовател</w:t>
      </w:r>
      <w:r w:rsidR="00B83E7B" w:rsidRPr="00A86907">
        <w:t>ьностей, реализующая поведение</w:t>
      </w:r>
      <w:r w:rsidR="00DD575E">
        <w:t xml:space="preserve"> информационной системы</w:t>
      </w:r>
      <w:r w:rsidR="00B83E7B" w:rsidRPr="00A86907">
        <w:t xml:space="preserve">. </w:t>
      </w:r>
    </w:p>
    <w:p w14:paraId="0490429F" w14:textId="10789682" w:rsidR="009B5BBB" w:rsidRPr="00A86907" w:rsidRDefault="009B5BBB" w:rsidP="003C4E59">
      <w:pPr>
        <w:rPr>
          <w:sz w:val="24"/>
        </w:rPr>
      </w:pPr>
      <w:r w:rsidRPr="00A86907">
        <w:t xml:space="preserve">Время на диаграммах последовательностей развивается сверху вниз, линии жизни выполняются слева направо. </w:t>
      </w:r>
      <w:r w:rsidR="00B83E7B" w:rsidRPr="00A86907">
        <w:t>М</w:t>
      </w:r>
      <w:r w:rsidRPr="00A86907">
        <w:t xml:space="preserve">естоположение </w:t>
      </w:r>
      <w:r w:rsidR="00B83E7B" w:rsidRPr="00A86907">
        <w:t xml:space="preserve">событий </w:t>
      </w:r>
      <w:r w:rsidRPr="00A86907">
        <w:t>относительно вертикальной оси отражает момент их создания. Пунктирная линия, находящаяся внизу, показывает существование линии жизни в течение времени.</w:t>
      </w:r>
    </w:p>
    <w:p w14:paraId="687A6B04" w14:textId="19CE6BC8" w:rsidR="0056111F" w:rsidRDefault="009B5BBB" w:rsidP="00B83E7B">
      <w:pPr>
        <w:rPr>
          <w:i/>
          <w:iCs/>
        </w:rPr>
      </w:pPr>
      <w:r w:rsidRPr="00A86907">
        <w:t>Вытянутые прямоугольники, расположенные на пунктирной линии под линией жизни, показывают, когда на данной линии жизни находится фокус управления. Эти прямоугольники наз</w:t>
      </w:r>
      <w:r w:rsidR="00B83E7B" w:rsidRPr="00A86907">
        <w:t>ываются</w:t>
      </w:r>
      <w:r w:rsidRPr="00A86907">
        <w:t xml:space="preserve"> </w:t>
      </w:r>
      <w:r w:rsidRPr="00A86907">
        <w:rPr>
          <w:i/>
          <w:iCs/>
        </w:rPr>
        <w:t>фокусом управления.</w:t>
      </w:r>
    </w:p>
    <w:p w14:paraId="379C5D13" w14:textId="2C85A600" w:rsidR="00647A57" w:rsidRPr="00647A57" w:rsidRDefault="00647A57" w:rsidP="00647A57">
      <w:r w:rsidRPr="00647A57">
        <w:t>Уничтожение объекта обозначается большим крестом, завершающим линию жизни. Если момент уничтожения объекта неизвестен</w:t>
      </w:r>
      <w:r>
        <w:t xml:space="preserve"> </w:t>
      </w:r>
      <w:r w:rsidRPr="00647A57">
        <w:t>или неважен, линия жизни завершается без креста.</w:t>
      </w:r>
    </w:p>
    <w:p w14:paraId="04AB62B8" w14:textId="77777777" w:rsidR="00647A57" w:rsidRDefault="00647A57" w:rsidP="00647A57"/>
    <w:p w14:paraId="3DF6E4E4" w14:textId="5B11D3E6" w:rsidR="00647A57" w:rsidRDefault="00647A57" w:rsidP="00647A57">
      <w:r>
        <w:rPr>
          <w:noProof/>
          <w:lang w:val="en-US" w:eastAsia="en-US"/>
        </w:rPr>
        <w:drawing>
          <wp:inline distT="0" distB="0" distL="0" distR="0" wp14:anchorId="7A0DDCC5" wp14:editId="0DD6FCD2">
            <wp:extent cx="5486400" cy="3317148"/>
            <wp:effectExtent l="0" t="0" r="0" b="10795"/>
            <wp:docPr id="2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7D392" w14:textId="77777777" w:rsidR="00647A57" w:rsidRDefault="00647A57" w:rsidP="00647A57"/>
    <w:p w14:paraId="0BADC122" w14:textId="2083CB81" w:rsidR="00647A57" w:rsidRPr="00AF3A15" w:rsidRDefault="00AF3A15" w:rsidP="00647A57">
      <w:pPr>
        <w:jc w:val="center"/>
      </w:pPr>
      <w:r w:rsidRPr="00AF3A15">
        <w:rPr>
          <w:bCs/>
        </w:rPr>
        <w:t>Рис. 3.2</w:t>
      </w:r>
      <w:r w:rsidRPr="00AF3A15">
        <w:rPr>
          <w:b/>
          <w:bCs/>
        </w:rPr>
        <w:t xml:space="preserve"> </w:t>
      </w:r>
      <w:r w:rsidR="00647A57" w:rsidRPr="00AF3A15">
        <w:t>Самоделегирование</w:t>
      </w:r>
    </w:p>
    <w:p w14:paraId="23D6FBB6" w14:textId="77777777" w:rsidR="00647A57" w:rsidRPr="00AF3A15" w:rsidRDefault="00647A57" w:rsidP="00647A57"/>
    <w:p w14:paraId="2710D744" w14:textId="012C1BEF" w:rsidR="00647A57" w:rsidRPr="00AF3A15" w:rsidRDefault="00647A57" w:rsidP="00647A57">
      <w:r w:rsidRPr="00AF3A15">
        <w:t xml:space="preserve">На рис. </w:t>
      </w:r>
      <w:r w:rsidR="00AF3A15" w:rsidRPr="00AF3A15">
        <w:t>3.2</w:t>
      </w:r>
      <w:r w:rsidRPr="00AF3A15">
        <w:t xml:space="preserve"> также представлено самоделегирование: линия жизни объекта посылает сообщение самой себе. Это создает вложенную активацию. </w:t>
      </w:r>
    </w:p>
    <w:p w14:paraId="555F5DB0" w14:textId="77777777" w:rsidR="004878FD" w:rsidRPr="00AF3A15" w:rsidRDefault="00647A57" w:rsidP="004878FD">
      <w:r w:rsidRPr="00AF3A15">
        <w:t>Объекты предлагают ряд открытых сервисов (открытых операций), которые могут быть вызваны клиентскими объектами. Но, как правило, они также имеют и закрытые «вспомогательные» операции, разработанные специально д</w:t>
      </w:r>
      <w:r w:rsidR="004878FD" w:rsidRPr="00AF3A15">
        <w:t>ля вызова самим объектом. В дан</w:t>
      </w:r>
      <w:r w:rsidRPr="00AF3A15">
        <w:t>ном примере линия жизни :RegistrationM</w:t>
      </w:r>
      <w:r w:rsidR="004878FD" w:rsidRPr="00AF3A15">
        <w:t>anager  посылает сама себе сооб</w:t>
      </w:r>
      <w:r w:rsidRPr="00AF3A15">
        <w:t>щение findCourse( "UML" ) , чтобы найти UML_объект курса, если таковой</w:t>
      </w:r>
      <w:r w:rsidR="004878FD" w:rsidRPr="00AF3A15">
        <w:t xml:space="preserve"> </w:t>
      </w:r>
      <w:r w:rsidRPr="00AF3A15">
        <w:t xml:space="preserve">существует. </w:t>
      </w:r>
    </w:p>
    <w:p w14:paraId="1C8427A6" w14:textId="14386297" w:rsidR="004878FD" w:rsidRPr="00AF3A15" w:rsidRDefault="00647A57" w:rsidP="00AF3A15">
      <w:r w:rsidRPr="00AF3A15">
        <w:t>Закрытые операции объекта могут быть вызваны только</w:t>
      </w:r>
      <w:r w:rsidR="004878FD" w:rsidRPr="00AF3A15">
        <w:t xml:space="preserve"> </w:t>
      </w:r>
      <w:r w:rsidRPr="00AF3A15">
        <w:t>самим объектом средствами самоделегирования.</w:t>
      </w:r>
    </w:p>
    <w:p w14:paraId="67B62887" w14:textId="587433E8" w:rsidR="004878FD" w:rsidRPr="00A86907" w:rsidRDefault="004878FD" w:rsidP="004878FD">
      <w:pPr>
        <w:pStyle w:val="Heading3"/>
      </w:pPr>
      <w:bookmarkStart w:id="61" w:name="_Toc433229600"/>
      <w:bookmarkStart w:id="62" w:name="_Toc433233605"/>
      <w:r>
        <w:t>Инварианты состояния и ограничения</w:t>
      </w:r>
      <w:bookmarkEnd w:id="61"/>
      <w:bookmarkEnd w:id="62"/>
    </w:p>
    <w:p w14:paraId="14F1B9FD" w14:textId="24AA4BCB" w:rsidR="004878FD" w:rsidRPr="008A3102" w:rsidRDefault="004878FD" w:rsidP="004878FD">
      <w:r w:rsidRPr="008A3102">
        <w:t>Сообщение, получаемое экземпляром, может обусловить изменение его состояния.</w:t>
      </w:r>
    </w:p>
    <w:p w14:paraId="691F226F" w14:textId="40554541" w:rsidR="004878FD" w:rsidRPr="008A3102" w:rsidRDefault="004878FD" w:rsidP="004878FD">
      <w:r w:rsidRPr="008A3102">
        <w:t>Состояние экземпляров на линиях жизни объектов можно показать с помощью инвариантов состояния  (state invariants ).</w:t>
      </w:r>
    </w:p>
    <w:p w14:paraId="4B141DE8" w14:textId="507ACA75" w:rsidR="004878FD" w:rsidRPr="008A3102" w:rsidRDefault="004878FD" w:rsidP="004878FD">
      <w:r w:rsidRPr="008A3102">
        <w:t>Добавление инвариантов состояния на диаграмму последовательностей может быть весьма полезным методом анализа, поскольку позволяет фиксировать ключевые состояния жизненного цикла линии жизни. Они отражают важные состояния системы и могут быть основой для диаграммы автоматов.</w:t>
      </w:r>
    </w:p>
    <w:p w14:paraId="13165126" w14:textId="531D3A87" w:rsidR="004878FD" w:rsidRPr="008A3102" w:rsidRDefault="004878FD" w:rsidP="004878FD">
      <w:r w:rsidRPr="008A3102">
        <w:t xml:space="preserve">На рис. </w:t>
      </w:r>
      <w:r w:rsidR="00AF3A15">
        <w:t xml:space="preserve">3.3. </w:t>
      </w:r>
      <w:r w:rsidRPr="008A3102">
        <w:t xml:space="preserve">показано, что сразу после создания экземпляр Order  переходит в состояние unpaid  (не оплачено) (изображается в виде прямоугольника со </w:t>
      </w:r>
      <w:r w:rsidR="008A3102" w:rsidRPr="008A3102">
        <w:t>скруглёнными</w:t>
      </w:r>
      <w:r w:rsidRPr="008A3102">
        <w:t xml:space="preserve"> углами). Это сообщает о том, что все вновь создаваемые экземпляры Order  находятся в состоянии unpaid. </w:t>
      </w:r>
    </w:p>
    <w:p w14:paraId="52AE77D3" w14:textId="16E4094C" w:rsidR="004878FD" w:rsidRPr="008A3102" w:rsidRDefault="004878FD" w:rsidP="004878FD">
      <w:r w:rsidRPr="008A3102">
        <w:t xml:space="preserve">При получении сообщения acceptPayment()  (принять </w:t>
      </w:r>
      <w:r w:rsidR="008A3102" w:rsidRPr="008A3102">
        <w:t>платёж</w:t>
      </w:r>
      <w:r w:rsidRPr="008A3102">
        <w:t xml:space="preserve">), которое должно обозначать полную оплату, экземпляр переходит в состояние paid  (оплачено). После этого экземпляр DeliveryManager  (менеджер по доставке) посылает сообщение deliver()  (доставить). Он </w:t>
      </w:r>
      <w:r w:rsidR="008A3102" w:rsidRPr="008A3102">
        <w:t>передаёт</w:t>
      </w:r>
      <w:r w:rsidRPr="008A3102">
        <w:t xml:space="preserve"> это сообщение экземпляру Order, что приводит к его переходу в состояние delivered  (доставлено).</w:t>
      </w:r>
    </w:p>
    <w:p w14:paraId="08BD5FC6" w14:textId="7B59D8FC" w:rsidR="008A3102" w:rsidRPr="008A3102" w:rsidRDefault="008A3102" w:rsidP="008A3102">
      <w:r w:rsidRPr="008A3102">
        <w:t>Рис.</w:t>
      </w:r>
      <w:r w:rsidR="004878FD" w:rsidRPr="008A3102">
        <w:t xml:space="preserve"> </w:t>
      </w:r>
      <w:r w:rsidR="00AF3A15">
        <w:t>3.3</w:t>
      </w:r>
      <w:r w:rsidR="004878FD" w:rsidRPr="008A3102">
        <w:t xml:space="preserve"> иллюстрирует при</w:t>
      </w:r>
      <w:r w:rsidRPr="008A3102">
        <w:t>менение ограничений. Они записы</w:t>
      </w:r>
      <w:r w:rsidR="004878FD" w:rsidRPr="008A3102">
        <w:t>ваются в фигурных скобках и размещаются на (или рядом) линиях</w:t>
      </w:r>
      <w:r w:rsidRPr="008A3102">
        <w:t xml:space="preserve"> </w:t>
      </w:r>
      <w:r w:rsidR="004878FD" w:rsidRPr="008A3102">
        <w:t>жизни. Ограничение, обозначенное на линии жизни, указывает на</w:t>
      </w:r>
      <w:r w:rsidRPr="008A3102">
        <w:t xml:space="preserve"> что-</w:t>
      </w:r>
      <w:r w:rsidR="004878FD" w:rsidRPr="008A3102">
        <w:t>то, что должно быть истинным для экземпляров, начиная с этого</w:t>
      </w:r>
      <w:r w:rsidRPr="008A3102">
        <w:t xml:space="preserve"> </w:t>
      </w:r>
      <w:r w:rsidR="004878FD" w:rsidRPr="008A3102">
        <w:t>момента и далее.</w:t>
      </w:r>
    </w:p>
    <w:p w14:paraId="506713C8" w14:textId="4F50D4A5" w:rsidR="004878FD" w:rsidRPr="008A3102" w:rsidRDefault="004878FD" w:rsidP="008A3102">
      <w:r w:rsidRPr="008A3102">
        <w:t xml:space="preserve"> Ограничения часто формулируются на естественном</w:t>
      </w:r>
      <w:r w:rsidR="008A3102" w:rsidRPr="008A3102">
        <w:t xml:space="preserve"> </w:t>
      </w:r>
      <w:r w:rsidRPr="008A3102">
        <w:t>языке, хотя в UML есть форма</w:t>
      </w:r>
      <w:r w:rsidR="008A3102" w:rsidRPr="008A3102">
        <w:t>льный язык ограничений</w:t>
      </w:r>
      <w:r w:rsidRPr="008A3102">
        <w:t>.</w:t>
      </w:r>
    </w:p>
    <w:p w14:paraId="5780FEC0" w14:textId="2BDF96D8" w:rsidR="004878FD" w:rsidRPr="008A3102" w:rsidRDefault="004878FD" w:rsidP="008A3102">
      <w:r w:rsidRPr="008A3102">
        <w:t>На рисунке показано ограничение продолжительности. Линия жизни</w:t>
      </w:r>
      <w:r w:rsidR="008A3102" w:rsidRPr="008A3102">
        <w:t xml:space="preserve"> </w:t>
      </w:r>
      <w:r w:rsidRPr="008A3102">
        <w:t>объекта :Customer  имеет две метки, A  и B , и ограничение {B – A &lt;= 28 days} .</w:t>
      </w:r>
    </w:p>
    <w:p w14:paraId="355E0A2E" w14:textId="77777777" w:rsidR="004878FD" w:rsidRPr="008A3102" w:rsidRDefault="004878FD" w:rsidP="004878FD"/>
    <w:p w14:paraId="73B94A4B" w14:textId="6D6D45A7" w:rsidR="004878FD" w:rsidRDefault="004878FD" w:rsidP="004878FD">
      <w:pPr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48EB1A01" wp14:editId="3E997876">
            <wp:extent cx="5486400" cy="3011557"/>
            <wp:effectExtent l="0" t="0" r="0" b="11430"/>
            <wp:docPr id="2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1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8BA4F" w14:textId="77777777" w:rsidR="004878FD" w:rsidRDefault="004878FD" w:rsidP="004878FD">
      <w:pPr>
        <w:rPr>
          <w:lang w:val="en-US"/>
        </w:rPr>
      </w:pPr>
    </w:p>
    <w:p w14:paraId="20AF0D4D" w14:textId="2C3D6B8D" w:rsidR="004878FD" w:rsidRPr="008A3102" w:rsidRDefault="00AF3A15" w:rsidP="008A3102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3.3</w:t>
      </w:r>
      <w:r w:rsidRPr="00A86907">
        <w:rPr>
          <w:b/>
          <w:bCs/>
        </w:rPr>
        <w:t xml:space="preserve"> </w:t>
      </w:r>
      <w:r w:rsidR="004878FD" w:rsidRPr="008A3102">
        <w:t xml:space="preserve"> Состояния и ограничения</w:t>
      </w:r>
    </w:p>
    <w:p w14:paraId="79E2B0A3" w14:textId="77777777" w:rsidR="004878FD" w:rsidRPr="008A3102" w:rsidRDefault="004878FD" w:rsidP="004878FD"/>
    <w:p w14:paraId="3BAA22DD" w14:textId="096F2028" w:rsidR="004878FD" w:rsidRPr="008A3102" w:rsidRDefault="004878FD" w:rsidP="008A3102">
      <w:r w:rsidRPr="008A3102">
        <w:t>Это говорит о том, что промежуток времени между точками A  и B  не</w:t>
      </w:r>
      <w:r w:rsidR="008A3102" w:rsidRPr="008A3102">
        <w:t xml:space="preserve"> </w:t>
      </w:r>
      <w:r w:rsidRPr="008A3102">
        <w:t xml:space="preserve">должен превышать 28 дней. Точка A  </w:t>
      </w:r>
      <w:r w:rsidR="008A3102" w:rsidRPr="008A3102">
        <w:t>обозначает момент оплаты, а точ</w:t>
      </w:r>
      <w:r w:rsidRPr="008A3102">
        <w:t>ка B  – момент доставки товаров покупателю. На естественном языке</w:t>
      </w:r>
      <w:r w:rsidR="008A3102" w:rsidRPr="008A3102">
        <w:t xml:space="preserve"> </w:t>
      </w:r>
      <w:r w:rsidRPr="008A3102">
        <w:t>это ограничение означает, что «заказ должен быть доставлен в течение</w:t>
      </w:r>
      <w:r w:rsidR="008A3102" w:rsidRPr="008A3102">
        <w:t xml:space="preserve"> </w:t>
      </w:r>
      <w:r w:rsidRPr="008A3102">
        <w:t>28 дней после получения платежа».</w:t>
      </w:r>
    </w:p>
    <w:p w14:paraId="089F4B97" w14:textId="509DB346" w:rsidR="004878FD" w:rsidRPr="008A3102" w:rsidRDefault="004878FD" w:rsidP="008A3102">
      <w:r w:rsidRPr="008A3102">
        <w:t>На линию жизни может быть помещ</w:t>
      </w:r>
      <w:r w:rsidR="008A3102" w:rsidRPr="008A3102">
        <w:t>ен любой тип ограничения. Широ</w:t>
      </w:r>
      <w:r w:rsidRPr="008A3102">
        <w:t>ко распространены ограничения значений атрибутов экземпляров.</w:t>
      </w:r>
    </w:p>
    <w:p w14:paraId="488A4D1C" w14:textId="77777777" w:rsidR="0056111F" w:rsidRPr="00A86907" w:rsidRDefault="0056111F" w:rsidP="00B83E7B">
      <w:pPr>
        <w:pStyle w:val="Heading3"/>
      </w:pPr>
      <w:bookmarkStart w:id="63" w:name="_Toc433229601"/>
      <w:bookmarkStart w:id="64" w:name="_Toc433233606"/>
      <w:r w:rsidRPr="00A86907">
        <w:t>Комбинированные фрагменты и операторы</w:t>
      </w:r>
      <w:bookmarkEnd w:id="63"/>
      <w:bookmarkEnd w:id="64"/>
    </w:p>
    <w:p w14:paraId="7CBD19D6" w14:textId="6AEFC8D6" w:rsidR="0056111F" w:rsidRPr="00A86907" w:rsidRDefault="0056111F" w:rsidP="00B83E7B">
      <w:r w:rsidRPr="00A86907">
        <w:t xml:space="preserve">Диаграммы последовательностей можно разделить на области, называемые комбинированными фрагментами (combined fragments). Рис. </w:t>
      </w:r>
      <w:r w:rsidR="00AF3A15">
        <w:t>3.4</w:t>
      </w:r>
      <w:r w:rsidRPr="00A86907">
        <w:t xml:space="preserve"> иллюстри</w:t>
      </w:r>
      <w:r w:rsidR="00652245" w:rsidRPr="00A86907">
        <w:t xml:space="preserve">рует </w:t>
      </w:r>
      <w:r w:rsidRPr="00A86907">
        <w:t xml:space="preserve"> синтаксис комбинированного фрагмента.</w:t>
      </w:r>
    </w:p>
    <w:p w14:paraId="7D9531CE" w14:textId="77777777" w:rsidR="0056111F" w:rsidRPr="00A86907" w:rsidRDefault="0056111F" w:rsidP="0056111F">
      <w:pPr>
        <w:widowControl w:val="0"/>
        <w:autoSpaceDE w:val="0"/>
        <w:autoSpaceDN w:val="0"/>
        <w:adjustRightInd w:val="0"/>
        <w:ind w:firstLine="0"/>
        <w:jc w:val="left"/>
        <w:rPr>
          <w:color w:val="000000"/>
        </w:rPr>
      </w:pPr>
    </w:p>
    <w:p w14:paraId="62B2DAD2" w14:textId="77777777" w:rsidR="00652245" w:rsidRPr="00A86907" w:rsidRDefault="00652245" w:rsidP="00652245">
      <w:pPr>
        <w:widowControl w:val="0"/>
        <w:autoSpaceDE w:val="0"/>
        <w:autoSpaceDN w:val="0"/>
        <w:adjustRightInd w:val="0"/>
        <w:ind w:firstLine="0"/>
        <w:jc w:val="left"/>
        <w:rPr>
          <w:color w:val="000000"/>
        </w:rPr>
      </w:pPr>
      <w:r w:rsidRPr="00A86907">
        <w:rPr>
          <w:noProof/>
          <w:color w:val="000000"/>
          <w:lang w:val="en-US" w:eastAsia="en-US"/>
        </w:rPr>
        <w:drawing>
          <wp:inline distT="0" distB="0" distL="0" distR="0" wp14:anchorId="696C05C2" wp14:editId="7025D9C9">
            <wp:extent cx="5514975" cy="2422229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42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E4DF6" w14:textId="77777777" w:rsidR="00652245" w:rsidRPr="00A86907" w:rsidRDefault="00652245" w:rsidP="00652245">
      <w:pPr>
        <w:widowControl w:val="0"/>
        <w:autoSpaceDE w:val="0"/>
        <w:autoSpaceDN w:val="0"/>
        <w:adjustRightInd w:val="0"/>
        <w:ind w:firstLine="0"/>
        <w:jc w:val="left"/>
        <w:rPr>
          <w:color w:val="020505"/>
        </w:rPr>
      </w:pPr>
    </w:p>
    <w:p w14:paraId="7451AD95" w14:textId="3B8CB822" w:rsidR="00652245" w:rsidRPr="00A86907" w:rsidRDefault="00AF3A15" w:rsidP="00652245">
      <w:pPr>
        <w:rPr>
          <w:color w:val="000000"/>
        </w:rPr>
      </w:pPr>
      <w:r w:rsidRPr="00AF3A15">
        <w:rPr>
          <w:bCs/>
        </w:rPr>
        <w:t xml:space="preserve">Рис. </w:t>
      </w:r>
      <w:r>
        <w:rPr>
          <w:bCs/>
        </w:rPr>
        <w:t>3.4</w:t>
      </w:r>
      <w:r w:rsidR="00652245" w:rsidRPr="00A86907">
        <w:rPr>
          <w:color w:val="000000"/>
        </w:rPr>
        <w:t>. Синтаксис комбинированного фрагмента</w:t>
      </w:r>
    </w:p>
    <w:p w14:paraId="4C20C51A" w14:textId="77777777" w:rsidR="0056111F" w:rsidRPr="00A86907" w:rsidRDefault="0056111F" w:rsidP="0056111F">
      <w:pPr>
        <w:widowControl w:val="0"/>
        <w:autoSpaceDE w:val="0"/>
        <w:autoSpaceDN w:val="0"/>
        <w:adjustRightInd w:val="0"/>
        <w:ind w:firstLine="0"/>
        <w:jc w:val="left"/>
        <w:rPr>
          <w:color w:val="000000"/>
        </w:rPr>
      </w:pPr>
    </w:p>
    <w:p w14:paraId="6064DEA9" w14:textId="3DE1030D" w:rsidR="0056111F" w:rsidRPr="00A86907" w:rsidRDefault="0056111F" w:rsidP="00652245">
      <w:r w:rsidRPr="00A86907">
        <w:t>Комбинированные фрагменты разд</w:t>
      </w:r>
      <w:r w:rsidR="00652245" w:rsidRPr="00A86907">
        <w:t>еляют диаграмму последовательно</w:t>
      </w:r>
      <w:r w:rsidRPr="00A86907">
        <w:t>стей на области с различным поведением.</w:t>
      </w:r>
    </w:p>
    <w:p w14:paraId="35784204" w14:textId="0FD79947" w:rsidR="0056111F" w:rsidRPr="00A86907" w:rsidRDefault="0056111F" w:rsidP="00652245">
      <w:r w:rsidRPr="00A86907">
        <w:t>У каждого комбинированного фрагмента</w:t>
      </w:r>
      <w:r w:rsidR="00652245" w:rsidRPr="00A86907">
        <w:t xml:space="preserve"> есть один оператор (operator), </w:t>
      </w:r>
      <w:r w:rsidRPr="00A86907">
        <w:t>один или более операндов (operands)</w:t>
      </w:r>
      <w:r w:rsidR="00652245" w:rsidRPr="00A86907">
        <w:t>,</w:t>
      </w:r>
      <w:r w:rsidRPr="00A86907">
        <w:t xml:space="preserve"> и нуль или более сторожевых</w:t>
      </w:r>
      <w:r w:rsidR="00652245" w:rsidRPr="00A86907">
        <w:t xml:space="preserve"> </w:t>
      </w:r>
      <w:r w:rsidRPr="00A86907">
        <w:t>условий (guard conditions).</w:t>
      </w:r>
    </w:p>
    <w:p w14:paraId="61895B9B" w14:textId="77777777" w:rsidR="0056111F" w:rsidRPr="00A86907" w:rsidRDefault="0056111F" w:rsidP="00652245">
      <w:r w:rsidRPr="00A86907">
        <w:t>Оператор определяет, как исполняются его операнды.</w:t>
      </w:r>
    </w:p>
    <w:p w14:paraId="0CDE020A" w14:textId="11E919E6" w:rsidR="0056111F" w:rsidRPr="00A86907" w:rsidRDefault="0056111F" w:rsidP="00652245">
      <w:r w:rsidRPr="00A86907">
        <w:t>Сторожевые условия определяют, бу</w:t>
      </w:r>
      <w:r w:rsidR="00652245" w:rsidRPr="00A86907">
        <w:t>дут ли  исполняться эти операн</w:t>
      </w:r>
      <w:r w:rsidRPr="00A86907">
        <w:t>ды. Сторожевое условие – это логиче</w:t>
      </w:r>
      <w:r w:rsidR="00652245" w:rsidRPr="00A86907">
        <w:t>ское выражение, и операнд испол</w:t>
      </w:r>
      <w:r w:rsidRPr="00A86907">
        <w:t>няется тогда и только тогда, когда эт</w:t>
      </w:r>
      <w:r w:rsidR="00652245" w:rsidRPr="00A86907">
        <w:t>о выражение истинно. Одно сторо</w:t>
      </w:r>
      <w:r w:rsidRPr="00A86907">
        <w:t>жевое условие может применяться к</w:t>
      </w:r>
      <w:r w:rsidR="00652245" w:rsidRPr="00A86907">
        <w:t>о всем операндам или каждый опе</w:t>
      </w:r>
      <w:r w:rsidRPr="00A86907">
        <w:t>ранд может иметь собственное уникальное сторожевое условие.</w:t>
      </w:r>
    </w:p>
    <w:p w14:paraId="0A1C6247" w14:textId="024AF967" w:rsidR="0056111F" w:rsidRPr="00A86907" w:rsidRDefault="0056111F" w:rsidP="00652245">
      <w:r w:rsidRPr="00A86907">
        <w:t>Сторожевые условия определяют, б</w:t>
      </w:r>
      <w:r w:rsidR="00652245" w:rsidRPr="00A86907">
        <w:t>удут ли выполняться данные опе</w:t>
      </w:r>
      <w:r w:rsidRPr="00A86907">
        <w:t>ранды.</w:t>
      </w:r>
    </w:p>
    <w:p w14:paraId="7DF30472" w14:textId="038D5B3F" w:rsidR="0056111F" w:rsidRPr="00A86907" w:rsidRDefault="0056111F" w:rsidP="00652245">
      <w:r w:rsidRPr="00A86907">
        <w:t xml:space="preserve"> Полный списо</w:t>
      </w:r>
      <w:r w:rsidR="007F18F3">
        <w:t>к операторов приведен в табл. 3.1</w:t>
      </w:r>
      <w:r w:rsidRPr="00A86907">
        <w:t>.</w:t>
      </w:r>
    </w:p>
    <w:p w14:paraId="5CDAC81A" w14:textId="77777777" w:rsidR="00523DC5" w:rsidRPr="00A86907" w:rsidRDefault="00523DC5" w:rsidP="00652245"/>
    <w:p w14:paraId="6EFE94A1" w14:textId="0D6E7A56" w:rsidR="0056111F" w:rsidRPr="00A86907" w:rsidRDefault="007F18F3" w:rsidP="00781D36">
      <w:pPr>
        <w:jc w:val="right"/>
      </w:pPr>
      <w:r>
        <w:t>Таблица 3.1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5528"/>
      </w:tblGrid>
      <w:tr w:rsidR="00781D36" w:rsidRPr="00A86907" w14:paraId="1027BCF9" w14:textId="77777777" w:rsidTr="00781D36">
        <w:tc>
          <w:tcPr>
            <w:tcW w:w="1951" w:type="dxa"/>
          </w:tcPr>
          <w:p w14:paraId="1D383EF4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A86907">
              <w:rPr>
                <w:b/>
              </w:rPr>
              <w:t>Оператор</w:t>
            </w:r>
          </w:p>
        </w:tc>
        <w:tc>
          <w:tcPr>
            <w:tcW w:w="2268" w:type="dxa"/>
          </w:tcPr>
          <w:p w14:paraId="11D3C9AC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A86907">
              <w:rPr>
                <w:b/>
              </w:rPr>
              <w:t xml:space="preserve"> Полное имя</w:t>
            </w:r>
          </w:p>
        </w:tc>
        <w:tc>
          <w:tcPr>
            <w:tcW w:w="5528" w:type="dxa"/>
          </w:tcPr>
          <w:p w14:paraId="04EC735A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A86907">
              <w:rPr>
                <w:b/>
              </w:rPr>
              <w:t xml:space="preserve">Семантика </w:t>
            </w:r>
          </w:p>
        </w:tc>
      </w:tr>
      <w:tr w:rsidR="00781D36" w:rsidRPr="00A86907" w14:paraId="38487D3E" w14:textId="77777777" w:rsidTr="00781D36">
        <w:tc>
          <w:tcPr>
            <w:tcW w:w="1951" w:type="dxa"/>
          </w:tcPr>
          <w:p w14:paraId="5F895720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opt </w:t>
            </w:r>
          </w:p>
        </w:tc>
        <w:tc>
          <w:tcPr>
            <w:tcW w:w="2268" w:type="dxa"/>
          </w:tcPr>
          <w:p w14:paraId="32E04915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option</w:t>
            </w:r>
          </w:p>
        </w:tc>
        <w:tc>
          <w:tcPr>
            <w:tcW w:w="5528" w:type="dxa"/>
          </w:tcPr>
          <w:p w14:paraId="61607807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Единственный операнд выполняется, если условие истинно (как if … then). </w:t>
            </w:r>
          </w:p>
        </w:tc>
      </w:tr>
      <w:tr w:rsidR="00781D36" w:rsidRPr="00A86907" w14:paraId="6791F216" w14:textId="77777777" w:rsidTr="00781D36">
        <w:tc>
          <w:tcPr>
            <w:tcW w:w="1951" w:type="dxa"/>
          </w:tcPr>
          <w:p w14:paraId="4FF99049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alt</w:t>
            </w:r>
          </w:p>
        </w:tc>
        <w:tc>
          <w:tcPr>
            <w:tcW w:w="2268" w:type="dxa"/>
          </w:tcPr>
          <w:p w14:paraId="3421156A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 alternatives</w:t>
            </w:r>
          </w:p>
        </w:tc>
        <w:tc>
          <w:tcPr>
            <w:tcW w:w="5528" w:type="dxa"/>
          </w:tcPr>
          <w:p w14:paraId="743F55A0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 Выполняется тот операнд, условие которого истинно. Вместо логического выражения может использоваться ключевое слово else (как select … case). </w:t>
            </w:r>
          </w:p>
        </w:tc>
      </w:tr>
      <w:tr w:rsidR="00781D36" w:rsidRPr="00A86907" w14:paraId="7388FC9B" w14:textId="77777777" w:rsidTr="00781D36">
        <w:tc>
          <w:tcPr>
            <w:tcW w:w="1951" w:type="dxa"/>
          </w:tcPr>
          <w:p w14:paraId="65013152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loop </w:t>
            </w:r>
          </w:p>
        </w:tc>
        <w:tc>
          <w:tcPr>
            <w:tcW w:w="2268" w:type="dxa"/>
          </w:tcPr>
          <w:p w14:paraId="79CE163D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loop </w:t>
            </w:r>
          </w:p>
        </w:tc>
        <w:tc>
          <w:tcPr>
            <w:tcW w:w="5528" w:type="dxa"/>
          </w:tcPr>
          <w:p w14:paraId="7238213C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Имеет специальный синтаксис: loop min, max [condition] повторять минимальное количество раз, за_тем, пока условие истинно, повторять еще (max – min) число раз.</w:t>
            </w:r>
          </w:p>
        </w:tc>
      </w:tr>
      <w:tr w:rsidR="00781D36" w:rsidRPr="00A86907" w14:paraId="0B0DFAAC" w14:textId="77777777" w:rsidTr="00781D36">
        <w:tc>
          <w:tcPr>
            <w:tcW w:w="1951" w:type="dxa"/>
          </w:tcPr>
          <w:p w14:paraId="694FBC52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break </w:t>
            </w:r>
          </w:p>
        </w:tc>
        <w:tc>
          <w:tcPr>
            <w:tcW w:w="2268" w:type="dxa"/>
          </w:tcPr>
          <w:p w14:paraId="32F872ED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break</w:t>
            </w:r>
          </w:p>
        </w:tc>
        <w:tc>
          <w:tcPr>
            <w:tcW w:w="5528" w:type="dxa"/>
          </w:tcPr>
          <w:p w14:paraId="005DBF79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 Если сторожевое условие истинно, выполняется операнд, а не все остальное взаимодействие, в которое он входит. </w:t>
            </w:r>
          </w:p>
        </w:tc>
      </w:tr>
      <w:tr w:rsidR="00781D36" w:rsidRPr="00A86907" w14:paraId="110AD6A2" w14:textId="77777777" w:rsidTr="00781D36">
        <w:tc>
          <w:tcPr>
            <w:tcW w:w="1951" w:type="dxa"/>
          </w:tcPr>
          <w:p w14:paraId="32564AC3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ref</w:t>
            </w:r>
          </w:p>
        </w:tc>
        <w:tc>
          <w:tcPr>
            <w:tcW w:w="2268" w:type="dxa"/>
          </w:tcPr>
          <w:p w14:paraId="337EF01C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 reference </w:t>
            </w:r>
          </w:p>
        </w:tc>
        <w:tc>
          <w:tcPr>
            <w:tcW w:w="5528" w:type="dxa"/>
          </w:tcPr>
          <w:p w14:paraId="27CE30C6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Комбинированный фрагмент ссылается на другое взаимодействие.</w:t>
            </w:r>
          </w:p>
        </w:tc>
      </w:tr>
      <w:tr w:rsidR="00781D36" w:rsidRPr="00A86907" w14:paraId="43B0BFA7" w14:textId="77777777" w:rsidTr="00781D36">
        <w:tc>
          <w:tcPr>
            <w:tcW w:w="1951" w:type="dxa"/>
          </w:tcPr>
          <w:p w14:paraId="67D8C13E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par </w:t>
            </w:r>
          </w:p>
        </w:tc>
        <w:tc>
          <w:tcPr>
            <w:tcW w:w="2268" w:type="dxa"/>
          </w:tcPr>
          <w:p w14:paraId="017A50CD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parallel </w:t>
            </w:r>
          </w:p>
        </w:tc>
        <w:tc>
          <w:tcPr>
            <w:tcW w:w="5528" w:type="dxa"/>
          </w:tcPr>
          <w:p w14:paraId="4C7A83D1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Все операнды выполняются параллельно. </w:t>
            </w:r>
          </w:p>
        </w:tc>
      </w:tr>
      <w:tr w:rsidR="00781D36" w:rsidRPr="00A86907" w14:paraId="4D8EA8D7" w14:textId="77777777" w:rsidTr="00781D36">
        <w:tc>
          <w:tcPr>
            <w:tcW w:w="1951" w:type="dxa"/>
          </w:tcPr>
          <w:p w14:paraId="6EB530D9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critical </w:t>
            </w:r>
          </w:p>
        </w:tc>
        <w:tc>
          <w:tcPr>
            <w:tcW w:w="2268" w:type="dxa"/>
          </w:tcPr>
          <w:p w14:paraId="381FE41A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critical </w:t>
            </w:r>
          </w:p>
        </w:tc>
        <w:tc>
          <w:tcPr>
            <w:tcW w:w="5528" w:type="dxa"/>
          </w:tcPr>
          <w:p w14:paraId="3A7E893F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Операнд выполняется автоматически без прерывания. </w:t>
            </w:r>
          </w:p>
        </w:tc>
      </w:tr>
      <w:tr w:rsidR="00781D36" w:rsidRPr="00A86907" w14:paraId="2F57AF97" w14:textId="77777777" w:rsidTr="00781D36">
        <w:tc>
          <w:tcPr>
            <w:tcW w:w="1951" w:type="dxa"/>
          </w:tcPr>
          <w:p w14:paraId="74F028DA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seq </w:t>
            </w:r>
          </w:p>
        </w:tc>
        <w:tc>
          <w:tcPr>
            <w:tcW w:w="2268" w:type="dxa"/>
          </w:tcPr>
          <w:p w14:paraId="3C5C30DA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weak sequencing </w:t>
            </w:r>
          </w:p>
        </w:tc>
        <w:tc>
          <w:tcPr>
            <w:tcW w:w="5528" w:type="dxa"/>
          </w:tcPr>
          <w:p w14:paraId="37CAE633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Все операнды выполняются параллельно при условии выполнения следующего ограничения: последовательность поступления событий на одну линию жизни от разных операндов такая же, как и последовательность операндов. В результате наблюдается слабая форма упорядочения; отсюда название (weak sequencing – слабое упорядочение). </w:t>
            </w:r>
          </w:p>
        </w:tc>
      </w:tr>
      <w:tr w:rsidR="00781D36" w:rsidRPr="00A86907" w14:paraId="7D3526BC" w14:textId="77777777" w:rsidTr="00781D36">
        <w:tc>
          <w:tcPr>
            <w:tcW w:w="1951" w:type="dxa"/>
          </w:tcPr>
          <w:p w14:paraId="51F804B4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strict </w:t>
            </w:r>
          </w:p>
        </w:tc>
        <w:tc>
          <w:tcPr>
            <w:tcW w:w="2268" w:type="dxa"/>
          </w:tcPr>
          <w:p w14:paraId="32D946DB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strict sequencing </w:t>
            </w:r>
          </w:p>
        </w:tc>
        <w:tc>
          <w:tcPr>
            <w:tcW w:w="5528" w:type="dxa"/>
          </w:tcPr>
          <w:p w14:paraId="548014C0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Операнды выполняются в строгой последовательности. </w:t>
            </w:r>
          </w:p>
        </w:tc>
      </w:tr>
      <w:tr w:rsidR="00781D36" w:rsidRPr="00A86907" w14:paraId="205EC5B6" w14:textId="77777777" w:rsidTr="00781D36">
        <w:tc>
          <w:tcPr>
            <w:tcW w:w="1951" w:type="dxa"/>
          </w:tcPr>
          <w:p w14:paraId="7B1BFE04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neg</w:t>
            </w:r>
          </w:p>
        </w:tc>
        <w:tc>
          <w:tcPr>
            <w:tcW w:w="2268" w:type="dxa"/>
          </w:tcPr>
          <w:p w14:paraId="7BECEC3D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 negative </w:t>
            </w:r>
          </w:p>
        </w:tc>
        <w:tc>
          <w:tcPr>
            <w:tcW w:w="5528" w:type="dxa"/>
          </w:tcPr>
          <w:p w14:paraId="4B2FEC0D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Операнд демонстрирует неверные взаимодействия. Применяется, когда необходимо показать, что не должно произойти. </w:t>
            </w:r>
          </w:p>
        </w:tc>
      </w:tr>
      <w:tr w:rsidR="00781D36" w:rsidRPr="00A86907" w14:paraId="173C6832" w14:textId="77777777" w:rsidTr="00781D36">
        <w:tc>
          <w:tcPr>
            <w:tcW w:w="1951" w:type="dxa"/>
          </w:tcPr>
          <w:p w14:paraId="6ED38EF0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ignore</w:t>
            </w:r>
          </w:p>
        </w:tc>
        <w:tc>
          <w:tcPr>
            <w:tcW w:w="2268" w:type="dxa"/>
          </w:tcPr>
          <w:p w14:paraId="451F7364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ignore </w:t>
            </w:r>
          </w:p>
        </w:tc>
        <w:tc>
          <w:tcPr>
            <w:tcW w:w="5528" w:type="dxa"/>
          </w:tcPr>
          <w:p w14:paraId="629A93E0" w14:textId="3441F974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Перечисляет сообщения, которые намеренно исключены из взаимодействия. Разделенный запятыми список </w:t>
            </w:r>
            <w:r w:rsidR="00DD575E" w:rsidRPr="00A86907">
              <w:t>имён</w:t>
            </w:r>
            <w:r w:rsidRPr="00A86907">
              <w:t xml:space="preserve"> проигнорированных сообщений в фигурных скобках помещается после имени оператора, например {m1, m2, m3}. Например, взаимодействие может представлять тестовый пример, в котором принято решение игнорировать некоторые сообщения. </w:t>
            </w:r>
          </w:p>
        </w:tc>
      </w:tr>
      <w:tr w:rsidR="00781D36" w:rsidRPr="00A86907" w14:paraId="44079478" w14:textId="77777777" w:rsidTr="00781D36">
        <w:tc>
          <w:tcPr>
            <w:tcW w:w="1951" w:type="dxa"/>
          </w:tcPr>
          <w:p w14:paraId="03760C4D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consider </w:t>
            </w:r>
          </w:p>
        </w:tc>
        <w:tc>
          <w:tcPr>
            <w:tcW w:w="2268" w:type="dxa"/>
          </w:tcPr>
          <w:p w14:paraId="62C29A0C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consider </w:t>
            </w:r>
          </w:p>
        </w:tc>
        <w:tc>
          <w:tcPr>
            <w:tcW w:w="5528" w:type="dxa"/>
          </w:tcPr>
          <w:p w14:paraId="5E9CA16A" w14:textId="76EFDF49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Перечисляет сообщения, намеренно </w:t>
            </w:r>
            <w:r w:rsidR="00DD575E" w:rsidRPr="00A86907">
              <w:t>включённые</w:t>
            </w:r>
            <w:r w:rsidRPr="00A86907">
              <w:t xml:space="preserve"> во взаимодействие. Разделенный запятыми список </w:t>
            </w:r>
            <w:r w:rsidR="00DD575E" w:rsidRPr="00A86907">
              <w:t>имён</w:t>
            </w:r>
            <w:r w:rsidRPr="00A86907">
              <w:t xml:space="preserve"> сообщений в фигурных скобках помещается после имени оператора. Например, взаимодействие может представлять тестовый пример, в который решено включить подмножество возможных сообщений. </w:t>
            </w:r>
          </w:p>
        </w:tc>
      </w:tr>
      <w:tr w:rsidR="00781D36" w:rsidRPr="00A86907" w14:paraId="21582FC9" w14:textId="77777777" w:rsidTr="00781D36">
        <w:tc>
          <w:tcPr>
            <w:tcW w:w="1951" w:type="dxa"/>
          </w:tcPr>
          <w:p w14:paraId="71D79589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assert</w:t>
            </w:r>
          </w:p>
        </w:tc>
        <w:tc>
          <w:tcPr>
            <w:tcW w:w="2268" w:type="dxa"/>
          </w:tcPr>
          <w:p w14:paraId="76908FB8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>assertion</w:t>
            </w:r>
          </w:p>
        </w:tc>
        <w:tc>
          <w:tcPr>
            <w:tcW w:w="5528" w:type="dxa"/>
          </w:tcPr>
          <w:p w14:paraId="22E675DD" w14:textId="77777777" w:rsidR="00781D36" w:rsidRPr="00A86907" w:rsidRDefault="00781D36" w:rsidP="00781D36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A86907">
              <w:t xml:space="preserve">Операнд является единственно возможным допустимым поведением в данный момент взаимодействия, любое другое поведение было бы ошибочным. Используется как средство обозначения того, что некоторое поведение должно иметь место в определенной точке взаимодействия. </w:t>
            </w:r>
          </w:p>
        </w:tc>
      </w:tr>
    </w:tbl>
    <w:p w14:paraId="503B767E" w14:textId="77777777" w:rsidR="00523DC5" w:rsidRPr="00A86907" w:rsidRDefault="00523DC5" w:rsidP="0056111F">
      <w:pPr>
        <w:widowControl w:val="0"/>
        <w:autoSpaceDE w:val="0"/>
        <w:autoSpaceDN w:val="0"/>
        <w:adjustRightInd w:val="0"/>
        <w:ind w:firstLine="0"/>
        <w:jc w:val="left"/>
      </w:pPr>
    </w:p>
    <w:p w14:paraId="5A5A0012" w14:textId="33F9AE2B" w:rsidR="0056111F" w:rsidRPr="00A86907" w:rsidRDefault="0056111F" w:rsidP="00523DC5">
      <w:r w:rsidRPr="00A86907">
        <w:t>Самые важные из них: opt , alt , loop , break , ref , par  и critical . Операторы par  и critical  имеют отношение</w:t>
      </w:r>
      <w:r w:rsidR="00523DC5" w:rsidRPr="00A86907">
        <w:t xml:space="preserve"> к параллелизму. </w:t>
      </w:r>
      <w:r w:rsidRPr="00A86907">
        <w:t>Остальные</w:t>
      </w:r>
      <w:r w:rsidR="00523DC5" w:rsidRPr="00A86907">
        <w:t xml:space="preserve"> </w:t>
      </w:r>
      <w:r w:rsidRPr="00A86907">
        <w:t>операторы используются редко. В таблице предоставлен достаточный</w:t>
      </w:r>
      <w:r w:rsidR="00523DC5" w:rsidRPr="00A86907">
        <w:t xml:space="preserve"> </w:t>
      </w:r>
      <w:r w:rsidRPr="00A86907">
        <w:t>объем информации для их применения в случае необходимости.</w:t>
      </w:r>
    </w:p>
    <w:p w14:paraId="7895F69A" w14:textId="0C38F342" w:rsidR="0056111F" w:rsidRPr="00A86907" w:rsidRDefault="0056111F" w:rsidP="00F52494">
      <w:pPr>
        <w:pStyle w:val="Heading3"/>
      </w:pPr>
      <w:bookmarkStart w:id="65" w:name="_Toc433229602"/>
      <w:bookmarkStart w:id="66" w:name="_Toc433233607"/>
      <w:r w:rsidRPr="00A86907">
        <w:t>Ветвление с помощью операторов opt и alt</w:t>
      </w:r>
      <w:bookmarkEnd w:id="65"/>
      <w:bookmarkEnd w:id="66"/>
    </w:p>
    <w:p w14:paraId="2C227153" w14:textId="04AC1013" w:rsidR="0056111F" w:rsidRPr="00A86907" w:rsidRDefault="0056111F" w:rsidP="00523DC5">
      <w:r w:rsidRPr="00A86907">
        <w:t xml:space="preserve"> Рисунок </w:t>
      </w:r>
      <w:r w:rsidR="00AF3A15">
        <w:t>3.5.</w:t>
      </w:r>
      <w:r w:rsidRPr="00A86907">
        <w:t xml:space="preserve"> иллюстрирует синтаксис операторов opt  и alt .</w:t>
      </w:r>
    </w:p>
    <w:p w14:paraId="40624EE6" w14:textId="77777777" w:rsidR="0056111F" w:rsidRPr="00A86907" w:rsidRDefault="0056111F" w:rsidP="0056111F"/>
    <w:p w14:paraId="1679ADEA" w14:textId="77777777" w:rsidR="0056111F" w:rsidRDefault="0056111F" w:rsidP="0056111F">
      <w:pPr>
        <w:widowControl w:val="0"/>
        <w:autoSpaceDE w:val="0"/>
        <w:autoSpaceDN w:val="0"/>
        <w:adjustRightInd w:val="0"/>
        <w:ind w:firstLine="0"/>
        <w:jc w:val="left"/>
        <w:rPr>
          <w:sz w:val="20"/>
          <w:szCs w:val="20"/>
        </w:rPr>
      </w:pPr>
      <w:r w:rsidRPr="00A86907">
        <w:rPr>
          <w:noProof/>
          <w:sz w:val="20"/>
          <w:szCs w:val="20"/>
          <w:lang w:val="en-US" w:eastAsia="en-US"/>
        </w:rPr>
        <w:drawing>
          <wp:inline distT="0" distB="0" distL="0" distR="0" wp14:anchorId="42D1957C" wp14:editId="7D60A04B">
            <wp:extent cx="5514975" cy="3199019"/>
            <wp:effectExtent l="0" t="0" r="0" b="190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9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16B4A" w14:textId="77777777" w:rsidR="00AF3A15" w:rsidRDefault="00AF3A15" w:rsidP="0056111F">
      <w:pPr>
        <w:widowControl w:val="0"/>
        <w:autoSpaceDE w:val="0"/>
        <w:autoSpaceDN w:val="0"/>
        <w:adjustRightInd w:val="0"/>
        <w:ind w:firstLine="0"/>
        <w:jc w:val="left"/>
        <w:rPr>
          <w:sz w:val="20"/>
          <w:szCs w:val="20"/>
        </w:rPr>
      </w:pPr>
    </w:p>
    <w:p w14:paraId="63ADCD2C" w14:textId="403DB74D" w:rsidR="00AF3A15" w:rsidRPr="00A86907" w:rsidRDefault="00AF3A15" w:rsidP="00AF3A15">
      <w:pPr>
        <w:widowControl w:val="0"/>
        <w:autoSpaceDE w:val="0"/>
        <w:autoSpaceDN w:val="0"/>
        <w:adjustRightInd w:val="0"/>
        <w:ind w:firstLine="0"/>
        <w:jc w:val="center"/>
        <w:rPr>
          <w:sz w:val="20"/>
          <w:szCs w:val="20"/>
        </w:rPr>
      </w:pPr>
      <w:r w:rsidRPr="00AF3A15">
        <w:rPr>
          <w:bCs/>
        </w:rPr>
        <w:t xml:space="preserve">Рис. </w:t>
      </w:r>
      <w:r>
        <w:rPr>
          <w:bCs/>
        </w:rPr>
        <w:t xml:space="preserve">3.5. </w:t>
      </w:r>
      <w:r>
        <w:t>Операторы</w:t>
      </w:r>
      <w:r w:rsidRPr="00A86907">
        <w:t xml:space="preserve"> opt  и alt</w:t>
      </w:r>
    </w:p>
    <w:p w14:paraId="233788AA" w14:textId="77777777" w:rsidR="0056111F" w:rsidRPr="00A86907" w:rsidRDefault="0056111F" w:rsidP="00B43272">
      <w:pPr>
        <w:ind w:firstLine="0"/>
      </w:pPr>
    </w:p>
    <w:p w14:paraId="0950D65F" w14:textId="51729037" w:rsidR="0056111F" w:rsidRDefault="0056111F" w:rsidP="00523DC5">
      <w:r w:rsidRPr="00A86907">
        <w:t>Оператор opt  показывает, что его единственный операнд выполняется,</w:t>
      </w:r>
      <w:r w:rsidR="00523DC5" w:rsidRPr="00A86907">
        <w:t xml:space="preserve"> </w:t>
      </w:r>
      <w:r w:rsidRPr="00A86907">
        <w:t>если сторожевое условие истинно. В противном случае выполнение</w:t>
      </w:r>
      <w:r w:rsidR="00523DC5" w:rsidRPr="00A86907">
        <w:t xml:space="preserve"> </w:t>
      </w:r>
      <w:r w:rsidRPr="00A86907">
        <w:t>продолжается после комбинированного фрагмента.</w:t>
      </w:r>
    </w:p>
    <w:p w14:paraId="6B55E1D0" w14:textId="77777777" w:rsidR="00DD575E" w:rsidRPr="00A86907" w:rsidRDefault="00DD575E" w:rsidP="00523DC5"/>
    <w:p w14:paraId="7D3CBE8B" w14:textId="77777777" w:rsidR="0056111F" w:rsidRPr="00A86907" w:rsidRDefault="0056111F" w:rsidP="00523DC5">
      <w:r w:rsidRPr="00A86907">
        <w:t>opt  эквивалентен программной конструкции:</w:t>
      </w:r>
    </w:p>
    <w:p w14:paraId="6A795B6D" w14:textId="0C266215" w:rsidR="0056111F" w:rsidRDefault="0056111F" w:rsidP="00523DC5">
      <w:r w:rsidRPr="00A86907">
        <w:t>if (условие1) then</w:t>
      </w:r>
      <w:r w:rsidR="00523DC5" w:rsidRPr="00A86907">
        <w:t xml:space="preserve"> </w:t>
      </w:r>
      <w:r w:rsidRPr="00A86907">
        <w:t>действие1</w:t>
      </w:r>
    </w:p>
    <w:p w14:paraId="58C4D0C9" w14:textId="77777777" w:rsidR="00DD575E" w:rsidRPr="00A86907" w:rsidRDefault="00DD575E" w:rsidP="00523DC5"/>
    <w:p w14:paraId="4CB56639" w14:textId="77777777" w:rsidR="0056111F" w:rsidRDefault="0056111F" w:rsidP="00523DC5">
      <w:r w:rsidRPr="00A86907">
        <w:t>alt создает несколько ветвей.</w:t>
      </w:r>
    </w:p>
    <w:p w14:paraId="118AA256" w14:textId="77777777" w:rsidR="00DD575E" w:rsidRPr="00A86907" w:rsidRDefault="00DD575E" w:rsidP="00523DC5"/>
    <w:p w14:paraId="073DCA2A" w14:textId="0E8285A0" w:rsidR="0056111F" w:rsidRPr="00A86907" w:rsidRDefault="0056111F" w:rsidP="00523DC5">
      <w:r w:rsidRPr="00A86907">
        <w:t xml:space="preserve"> Оператор alt  предоставляет выбор между рядом альтернатив. Каждый</w:t>
      </w:r>
      <w:r w:rsidR="00523DC5" w:rsidRPr="00A86907">
        <w:t xml:space="preserve"> </w:t>
      </w:r>
      <w:r w:rsidRPr="00A86907">
        <w:t>из его операндов имеет собственное с</w:t>
      </w:r>
      <w:r w:rsidR="00523DC5" w:rsidRPr="00A86907">
        <w:t>торожевое условие и будет выпол</w:t>
      </w:r>
      <w:r w:rsidRPr="00A86907">
        <w:t>няться, если только условие истинно</w:t>
      </w:r>
      <w:r w:rsidR="00523DC5" w:rsidRPr="00A86907">
        <w:t>. Необязательный операнд, задан</w:t>
      </w:r>
      <w:r w:rsidRPr="00A86907">
        <w:t>ный сторожевым условием [else ], выполняется, если ни одно  из других</w:t>
      </w:r>
      <w:r w:rsidR="00DD575E">
        <w:t xml:space="preserve"> </w:t>
      </w:r>
      <w:r w:rsidRPr="00A86907">
        <w:t>сторожевых условий не является истинным.</w:t>
      </w:r>
    </w:p>
    <w:p w14:paraId="1D6C583A" w14:textId="677C4CD6" w:rsidR="0056111F" w:rsidRDefault="0056111F" w:rsidP="00523DC5">
      <w:r w:rsidRPr="00A86907">
        <w:t>Это означает, что выполняться може</w:t>
      </w:r>
      <w:r w:rsidR="00B43272" w:rsidRPr="00A86907">
        <w:t>т только один  из операндов alt</w:t>
      </w:r>
      <w:r w:rsidRPr="00A86907">
        <w:t>,</w:t>
      </w:r>
      <w:r w:rsidR="00523DC5" w:rsidRPr="00A86907">
        <w:t xml:space="preserve"> т.</w:t>
      </w:r>
      <w:r w:rsidRPr="00A86907">
        <w:t>е. сторожевые условия всех оп</w:t>
      </w:r>
      <w:r w:rsidR="00523DC5" w:rsidRPr="00A86907">
        <w:t>ерандов должны быть взаимоисклю</w:t>
      </w:r>
      <w:r w:rsidRPr="00A86907">
        <w:t>чающими. Истинность более одного из сторожевых условий в любой</w:t>
      </w:r>
      <w:r w:rsidR="00523DC5" w:rsidRPr="00A86907">
        <w:t xml:space="preserve"> </w:t>
      </w:r>
      <w:r w:rsidRPr="00A86907">
        <w:t>момент времени является условием в</w:t>
      </w:r>
      <w:r w:rsidR="00523DC5" w:rsidRPr="00A86907">
        <w:t>озникновения ошибки. Специфи</w:t>
      </w:r>
      <w:r w:rsidRPr="00A86907">
        <w:t>кация UML не описывает поведение alt  в этом случае.</w:t>
      </w:r>
      <w:r w:rsidR="00523DC5" w:rsidRPr="00A86907">
        <w:t xml:space="preserve"> </w:t>
      </w:r>
      <w:r w:rsidRPr="00A86907">
        <w:t>alt  эквивалентен программной конструкции:</w:t>
      </w:r>
      <w:r w:rsidR="00DD575E">
        <w:t xml:space="preserve"> </w:t>
      </w:r>
    </w:p>
    <w:p w14:paraId="404D106F" w14:textId="77777777" w:rsidR="00DD575E" w:rsidRPr="00A86907" w:rsidRDefault="00DD575E" w:rsidP="00523DC5"/>
    <w:p w14:paraId="6081604A" w14:textId="77777777" w:rsidR="0056111F" w:rsidRPr="00A86907" w:rsidRDefault="0056111F" w:rsidP="00523DC5">
      <w:r w:rsidRPr="00A86907">
        <w:t>if (условие1) then</w:t>
      </w:r>
    </w:p>
    <w:p w14:paraId="5E57F210" w14:textId="77777777" w:rsidR="0056111F" w:rsidRPr="00A86907" w:rsidRDefault="0056111F" w:rsidP="00523DC5">
      <w:r w:rsidRPr="00A86907">
        <w:t>операнд 1</w:t>
      </w:r>
    </w:p>
    <w:p w14:paraId="6EEE4154" w14:textId="77777777" w:rsidR="0056111F" w:rsidRPr="00A86907" w:rsidRDefault="0056111F" w:rsidP="00523DC5">
      <w:r w:rsidRPr="00A86907">
        <w:t>else if (условие2) then</w:t>
      </w:r>
    </w:p>
    <w:p w14:paraId="21ABA787" w14:textId="2017F221" w:rsidR="00523DC5" w:rsidRPr="00A86907" w:rsidRDefault="0056111F" w:rsidP="00B43272">
      <w:r w:rsidRPr="00A86907">
        <w:t>операнд 2</w:t>
      </w:r>
    </w:p>
    <w:p w14:paraId="269C97C5" w14:textId="77777777" w:rsidR="00DD575E" w:rsidRDefault="00DD575E" w:rsidP="00B43272"/>
    <w:p w14:paraId="4C3C43AD" w14:textId="6ECF41B0" w:rsidR="0056111F" w:rsidRDefault="00B43272" w:rsidP="00B43272">
      <w:r w:rsidRPr="00A86907">
        <w:t>О</w:t>
      </w:r>
      <w:r w:rsidR="0056111F" w:rsidRPr="00A86907">
        <w:t>ператор opt  семантически эквивалентен оператору alt</w:t>
      </w:r>
      <w:r w:rsidRPr="00A86907">
        <w:t xml:space="preserve"> </w:t>
      </w:r>
      <w:r w:rsidR="0056111F" w:rsidRPr="00A86907">
        <w:t>с одним операндом.</w:t>
      </w:r>
    </w:p>
    <w:p w14:paraId="64FD2319" w14:textId="77777777" w:rsidR="00AF3A15" w:rsidRPr="00A86907" w:rsidRDefault="00AF3A15" w:rsidP="00B43272"/>
    <w:p w14:paraId="69AD7599" w14:textId="77777777" w:rsidR="0056111F" w:rsidRPr="00A86907" w:rsidRDefault="0056111F" w:rsidP="0056111F">
      <w:r w:rsidRPr="00A86907">
        <w:rPr>
          <w:noProof/>
          <w:lang w:val="en-US" w:eastAsia="en-US"/>
        </w:rPr>
        <w:drawing>
          <wp:inline distT="0" distB="0" distL="0" distR="0" wp14:anchorId="7EF24CD0" wp14:editId="3079B33C">
            <wp:extent cx="5514975" cy="5104648"/>
            <wp:effectExtent l="0" t="0" r="0" b="127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10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5084" w14:textId="75A118FE" w:rsidR="0056111F" w:rsidRPr="00A86907" w:rsidRDefault="00AF3A15" w:rsidP="00AF3A15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3.6. </w:t>
      </w:r>
      <w:r w:rsidRPr="00A86907">
        <w:t>Оператор opt</w:t>
      </w:r>
    </w:p>
    <w:p w14:paraId="1B6EA954" w14:textId="41843B27" w:rsidR="0056111F" w:rsidRPr="00A86907" w:rsidRDefault="0056111F" w:rsidP="00F52494">
      <w:pPr>
        <w:pStyle w:val="Heading3"/>
      </w:pPr>
      <w:bookmarkStart w:id="67" w:name="_Toc433229603"/>
      <w:bookmarkStart w:id="68" w:name="_Toc433233608"/>
      <w:r w:rsidRPr="00A86907">
        <w:t>Организация итераций операторами loop и break</w:t>
      </w:r>
      <w:bookmarkEnd w:id="67"/>
      <w:bookmarkEnd w:id="68"/>
    </w:p>
    <w:p w14:paraId="7F62B907" w14:textId="77777777" w:rsidR="0056111F" w:rsidRPr="00A86907" w:rsidRDefault="0056111F" w:rsidP="00B43272">
      <w:r w:rsidRPr="00A86907">
        <w:t>loop позволяет моделировать итерацию.</w:t>
      </w:r>
    </w:p>
    <w:p w14:paraId="491D11BB" w14:textId="6F4F4BCB" w:rsidR="0056111F" w:rsidRPr="00A86907" w:rsidRDefault="0056111F" w:rsidP="00B43272">
      <w:r w:rsidRPr="00A86907">
        <w:t>Очень часто на диаграммах последовательностей необходимо показать</w:t>
      </w:r>
      <w:r w:rsidR="00B43272" w:rsidRPr="00A86907">
        <w:t xml:space="preserve"> </w:t>
      </w:r>
      <w:r w:rsidRPr="00A86907">
        <w:t xml:space="preserve">циклы. Сделать это можно с помощью </w:t>
      </w:r>
      <w:r w:rsidR="00B43272" w:rsidRPr="00A86907">
        <w:t>операторов loop и break, как по</w:t>
      </w:r>
      <w:r w:rsidRPr="00A86907">
        <w:t xml:space="preserve">казано на рис. </w:t>
      </w:r>
      <w:r w:rsidR="004843F4">
        <w:t>3.7.</w:t>
      </w:r>
    </w:p>
    <w:p w14:paraId="7B3E19A8" w14:textId="77777777" w:rsidR="0056111F" w:rsidRPr="00A86907" w:rsidRDefault="0056111F" w:rsidP="0056111F"/>
    <w:p w14:paraId="186B435C" w14:textId="77777777" w:rsidR="0056111F" w:rsidRPr="00A86907" w:rsidRDefault="0056111F" w:rsidP="0056111F">
      <w:r w:rsidRPr="00A86907">
        <w:rPr>
          <w:noProof/>
          <w:lang w:val="en-US" w:eastAsia="en-US"/>
        </w:rPr>
        <w:drawing>
          <wp:inline distT="0" distB="0" distL="0" distR="0" wp14:anchorId="47DDDF63" wp14:editId="25CFA398">
            <wp:extent cx="5514975" cy="3649400"/>
            <wp:effectExtent l="0" t="0" r="0" b="825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3E7AD" w14:textId="77777777" w:rsidR="0056111F" w:rsidRPr="00A86907" w:rsidRDefault="0056111F" w:rsidP="0056111F"/>
    <w:p w14:paraId="117DED99" w14:textId="4BCC9993" w:rsidR="0056111F" w:rsidRPr="00A86907" w:rsidRDefault="004843F4" w:rsidP="00B43272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3.7</w:t>
      </w:r>
      <w:r w:rsidR="0056111F" w:rsidRPr="00A86907">
        <w:t>. Отображение циклов на диаграмме последовательностей</w:t>
      </w:r>
      <w:r w:rsidR="00B43272" w:rsidRPr="00A86907">
        <w:t xml:space="preserve"> </w:t>
      </w:r>
      <w:r w:rsidR="0056111F" w:rsidRPr="00A86907">
        <w:t>с помощью операторов loop и break</w:t>
      </w:r>
    </w:p>
    <w:p w14:paraId="607C4912" w14:textId="77777777" w:rsidR="00B43272" w:rsidRPr="00A86907" w:rsidRDefault="00B43272" w:rsidP="00B43272"/>
    <w:p w14:paraId="2710C4A0" w14:textId="77777777" w:rsidR="0056111F" w:rsidRDefault="0056111F" w:rsidP="00B43272">
      <w:r w:rsidRPr="00A86907">
        <w:t>Оператор loop  действует следующим образом:</w:t>
      </w:r>
    </w:p>
    <w:p w14:paraId="607714DD" w14:textId="77777777" w:rsidR="00DD575E" w:rsidRPr="00A86907" w:rsidRDefault="00DD575E" w:rsidP="00B43272"/>
    <w:p w14:paraId="4953F0E3" w14:textId="77777777" w:rsidR="0056111F" w:rsidRPr="00A86907" w:rsidRDefault="0056111F" w:rsidP="00B43272">
      <w:r w:rsidRPr="00A86907">
        <w:t>loop min количество раз then</w:t>
      </w:r>
    </w:p>
    <w:p w14:paraId="344D083C" w14:textId="77777777" w:rsidR="0056111F" w:rsidRPr="00A86907" w:rsidRDefault="0056111F" w:rsidP="00B43272">
      <w:r w:rsidRPr="00A86907">
        <w:t>while (условие истинно)</w:t>
      </w:r>
    </w:p>
    <w:p w14:paraId="0A41C27D" w14:textId="77777777" w:rsidR="0056111F" w:rsidRPr="00A86907" w:rsidRDefault="0056111F" w:rsidP="00B43272">
      <w:r w:rsidRPr="00A86907">
        <w:t>loop (max _ min) количество раз</w:t>
      </w:r>
    </w:p>
    <w:p w14:paraId="53685A3F" w14:textId="77777777" w:rsidR="00DD575E" w:rsidRDefault="0056111F" w:rsidP="00B43272">
      <w:r w:rsidRPr="00A86907">
        <w:t xml:space="preserve"> </w:t>
      </w:r>
    </w:p>
    <w:p w14:paraId="760012B2" w14:textId="655AF54E" w:rsidR="0056111F" w:rsidRPr="00A86907" w:rsidRDefault="0056111F" w:rsidP="00B43272">
      <w:r w:rsidRPr="00A86907">
        <w:t>В синтаксисе loop  необходимо обр</w:t>
      </w:r>
      <w:r w:rsidR="00B43272" w:rsidRPr="00A86907">
        <w:t>атить внимание на следующие мо</w:t>
      </w:r>
      <w:r w:rsidRPr="00A86907">
        <w:t>менты:</w:t>
      </w:r>
    </w:p>
    <w:p w14:paraId="7DDC4FF1" w14:textId="6D81AA0B" w:rsidR="0056111F" w:rsidRPr="00A86907" w:rsidRDefault="00B43272" w:rsidP="005957B6">
      <w:pPr>
        <w:pStyle w:val="ListParagraph"/>
        <w:numPr>
          <w:ilvl w:val="0"/>
          <w:numId w:val="18"/>
        </w:numPr>
      </w:pPr>
      <w:r w:rsidRPr="00A86907">
        <w:t>оператор loop без max</w:t>
      </w:r>
      <w:r w:rsidR="0056111F" w:rsidRPr="00A86907">
        <w:t>, min  или cond</w:t>
      </w:r>
      <w:r w:rsidRPr="00A86907">
        <w:t>ition  является бесконечным цик</w:t>
      </w:r>
      <w:r w:rsidR="0056111F" w:rsidRPr="00A86907">
        <w:t>лом;</w:t>
      </w:r>
    </w:p>
    <w:p w14:paraId="07F3C12C" w14:textId="226559BD" w:rsidR="0056111F" w:rsidRPr="00A86907" w:rsidRDefault="0056111F" w:rsidP="005957B6">
      <w:pPr>
        <w:pStyle w:val="ListParagraph"/>
        <w:numPr>
          <w:ilvl w:val="0"/>
          <w:numId w:val="18"/>
        </w:numPr>
      </w:pPr>
      <w:r w:rsidRPr="00A86907">
        <w:t xml:space="preserve"> если задано только min , значит, max = min ;</w:t>
      </w:r>
    </w:p>
    <w:p w14:paraId="012DC807" w14:textId="25307750" w:rsidR="0056111F" w:rsidRPr="00A86907" w:rsidRDefault="0056111F" w:rsidP="005957B6">
      <w:pPr>
        <w:pStyle w:val="ListParagraph"/>
        <w:numPr>
          <w:ilvl w:val="0"/>
          <w:numId w:val="18"/>
        </w:numPr>
      </w:pPr>
      <w:r w:rsidRPr="00A86907">
        <w:t>condition  обычно является логич</w:t>
      </w:r>
      <w:r w:rsidR="00B43272" w:rsidRPr="00A86907">
        <w:t xml:space="preserve">еским выражением, но может быть </w:t>
      </w:r>
      <w:r w:rsidRPr="00A86907">
        <w:t>и произвольным текстом, смысл которого ясен.</w:t>
      </w:r>
    </w:p>
    <w:p w14:paraId="76E7B7DB" w14:textId="0BD0BFFE" w:rsidR="007F18F3" w:rsidRDefault="0056111F" w:rsidP="00B43272">
      <w:r w:rsidRPr="00A86907">
        <w:t xml:space="preserve"> loop  может </w:t>
      </w:r>
      <w:r w:rsidR="00B43272" w:rsidRPr="00A86907">
        <w:t>мо</w:t>
      </w:r>
      <w:r w:rsidRPr="00A86907">
        <w:t>жет использоваться для поддержки огромного числа разнообразных</w:t>
      </w:r>
      <w:r w:rsidR="00B43272" w:rsidRPr="00A86907">
        <w:t xml:space="preserve"> </w:t>
      </w:r>
      <w:r w:rsidRPr="00A86907">
        <w:t xml:space="preserve">циклов. Некоторые из самых </w:t>
      </w:r>
      <w:r w:rsidR="00DD575E" w:rsidRPr="00A86907">
        <w:t>распространённых</w:t>
      </w:r>
      <w:r w:rsidRPr="00A86907">
        <w:t xml:space="preserve"> циклов перечислены</w:t>
      </w:r>
      <w:r w:rsidR="00B43272" w:rsidRPr="00A86907">
        <w:t xml:space="preserve"> </w:t>
      </w:r>
      <w:r w:rsidR="007F18F3">
        <w:t>в табл. 3.2.</w:t>
      </w:r>
    </w:p>
    <w:p w14:paraId="15C62A17" w14:textId="68A97A1D" w:rsidR="0056111F" w:rsidRDefault="007F18F3" w:rsidP="007F18F3">
      <w:pPr>
        <w:jc w:val="right"/>
      </w:pPr>
      <w:r>
        <w:t>Таблица 3</w:t>
      </w:r>
      <w:r w:rsidR="0056111F" w:rsidRPr="00A86907">
        <w:t>.</w:t>
      </w:r>
      <w:r w:rsidRPr="007F18F3">
        <w:t xml:space="preserve"> </w:t>
      </w:r>
      <w:r>
        <w:t>2.</w:t>
      </w:r>
    </w:p>
    <w:p w14:paraId="1B4478B0" w14:textId="77777777" w:rsidR="00DD575E" w:rsidRDefault="00DD575E" w:rsidP="00862551">
      <w:pPr>
        <w:ind w:firstLine="0"/>
      </w:pPr>
    </w:p>
    <w:p w14:paraId="0B8109FC" w14:textId="542DF99E" w:rsidR="00DD575E" w:rsidRDefault="00DD575E" w:rsidP="00862551">
      <w:r>
        <w:rPr>
          <w:noProof/>
          <w:lang w:val="en-US" w:eastAsia="en-US"/>
        </w:rPr>
        <w:drawing>
          <wp:inline distT="0" distB="0" distL="0" distR="0" wp14:anchorId="7DA36195" wp14:editId="2F37026E">
            <wp:extent cx="5486400" cy="3536128"/>
            <wp:effectExtent l="0" t="0" r="0" b="0"/>
            <wp:docPr id="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8B221" w14:textId="77777777" w:rsidR="00DD575E" w:rsidRPr="00A86907" w:rsidRDefault="00DD575E" w:rsidP="00B43272"/>
    <w:p w14:paraId="10CDCBCE" w14:textId="1779EA82" w:rsidR="0056111F" w:rsidRPr="00A86907" w:rsidRDefault="0056111F" w:rsidP="00B43272">
      <w:r w:rsidRPr="00A86907">
        <w:t>Когда сторожевое условие break с</w:t>
      </w:r>
      <w:r w:rsidR="00B43272" w:rsidRPr="00A86907">
        <w:t xml:space="preserve">тановится истинным, выполняется </w:t>
      </w:r>
      <w:r w:rsidRPr="00A86907">
        <w:t>операнд break, цикл прерывается.</w:t>
      </w:r>
    </w:p>
    <w:p w14:paraId="584B4EEF" w14:textId="2C591278" w:rsidR="0056111F" w:rsidRPr="00A86907" w:rsidRDefault="0056111F" w:rsidP="00B43272">
      <w:r w:rsidRPr="00A86907">
        <w:t xml:space="preserve"> Оператор break  может использовать</w:t>
      </w:r>
      <w:r w:rsidR="00B43272" w:rsidRPr="00A86907">
        <w:t>ся для обозначения условия пре</w:t>
      </w:r>
      <w:r w:rsidRPr="00A86907">
        <w:t>кращения loop  и того, что происходит после этого. У оператора break</w:t>
      </w:r>
      <w:r w:rsidR="00B43272" w:rsidRPr="00A86907">
        <w:t xml:space="preserve"> </w:t>
      </w:r>
      <w:r w:rsidRPr="00A86907">
        <w:t>только одно сторожевое условие, и если оно истинно, исполняется тело</w:t>
      </w:r>
      <w:r w:rsidR="00B43272" w:rsidRPr="00A86907">
        <w:t xml:space="preserve"> </w:t>
      </w:r>
      <w:r w:rsidRPr="00A86907">
        <w:t>break , а loop  прерывается. Самое главное, что после завершения break</w:t>
      </w:r>
      <w:r w:rsidR="00B43272" w:rsidRPr="00A86907">
        <w:t xml:space="preserve"> </w:t>
      </w:r>
      <w:r w:rsidRPr="00A86907">
        <w:t>loop не  возобновляется.</w:t>
      </w:r>
    </w:p>
    <w:p w14:paraId="5751E0D2" w14:textId="5B5C5EB8" w:rsidR="0056111F" w:rsidRPr="00A86907" w:rsidRDefault="0056111F" w:rsidP="00B43272">
      <w:r w:rsidRPr="00A86907">
        <w:t>Комбинированный фрагмент break  лог</w:t>
      </w:r>
      <w:r w:rsidR="00B43272" w:rsidRPr="00A86907">
        <w:t xml:space="preserve">ически находится вне цикла: он </w:t>
      </w:r>
      <w:r w:rsidRPr="00A86907">
        <w:t>не  является его частью. Поэтому фрагм</w:t>
      </w:r>
      <w:r w:rsidR="00B43272" w:rsidRPr="00A86907">
        <w:t>ент break  всегда должен изобра</w:t>
      </w:r>
      <w:r w:rsidRPr="00A86907">
        <w:t xml:space="preserve">жаться вне loop , но пересекаться с ним, как показано на рис. </w:t>
      </w:r>
      <w:r w:rsidR="004843F4">
        <w:t>3.8</w:t>
      </w:r>
      <w:r w:rsidRPr="00A86907">
        <w:t>.</w:t>
      </w:r>
    </w:p>
    <w:p w14:paraId="22AE193C" w14:textId="307046F6" w:rsidR="0056111F" w:rsidRPr="00A86907" w:rsidRDefault="0056111F" w:rsidP="00B43272">
      <w:r w:rsidRPr="00A86907">
        <w:t>Самым распространенным прим</w:t>
      </w:r>
      <w:r w:rsidR="00B43272" w:rsidRPr="00A86907">
        <w:t xml:space="preserve">енением циклов является перебор </w:t>
      </w:r>
      <w:r w:rsidRPr="00A86907">
        <w:t xml:space="preserve">коллекции объектов. </w:t>
      </w:r>
    </w:p>
    <w:p w14:paraId="1000A8F1" w14:textId="77777777" w:rsidR="0056111F" w:rsidRPr="00A86907" w:rsidRDefault="0056111F" w:rsidP="0056111F">
      <w:pPr>
        <w:widowControl w:val="0"/>
        <w:autoSpaceDE w:val="0"/>
        <w:autoSpaceDN w:val="0"/>
        <w:adjustRightInd w:val="0"/>
        <w:ind w:firstLine="0"/>
        <w:jc w:val="left"/>
      </w:pPr>
    </w:p>
    <w:p w14:paraId="045DEE29" w14:textId="77777777" w:rsidR="0056111F" w:rsidRPr="00A86907" w:rsidRDefault="0056111F" w:rsidP="0056111F">
      <w:pPr>
        <w:widowControl w:val="0"/>
        <w:autoSpaceDE w:val="0"/>
        <w:autoSpaceDN w:val="0"/>
        <w:adjustRightInd w:val="0"/>
        <w:ind w:firstLine="0"/>
        <w:jc w:val="left"/>
      </w:pPr>
      <w:r w:rsidRPr="00A86907">
        <w:rPr>
          <w:noProof/>
          <w:lang w:val="en-US" w:eastAsia="en-US"/>
        </w:rPr>
        <w:drawing>
          <wp:inline distT="0" distB="0" distL="0" distR="0" wp14:anchorId="29C3D4C3" wp14:editId="58C60ECF">
            <wp:extent cx="5514975" cy="3008168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0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86939" w14:textId="77777777" w:rsidR="0056111F" w:rsidRPr="00A86907" w:rsidRDefault="0056111F" w:rsidP="00B43272">
      <w:pPr>
        <w:ind w:firstLine="0"/>
        <w:rPr>
          <w:b/>
          <w:iCs/>
        </w:rPr>
      </w:pPr>
    </w:p>
    <w:p w14:paraId="2C9E1B4E" w14:textId="1592F982" w:rsidR="0056111F" w:rsidRPr="004843F4" w:rsidRDefault="004843F4" w:rsidP="004843F4">
      <w:pPr>
        <w:rPr>
          <w:iCs/>
        </w:rPr>
      </w:pPr>
      <w:r w:rsidRPr="00AF3A15">
        <w:rPr>
          <w:bCs/>
        </w:rPr>
        <w:t xml:space="preserve">Рис. </w:t>
      </w:r>
      <w:r>
        <w:rPr>
          <w:bCs/>
        </w:rPr>
        <w:t xml:space="preserve">3.8. </w:t>
      </w:r>
      <w:r w:rsidR="008A3102">
        <w:rPr>
          <w:iCs/>
        </w:rPr>
        <w:t xml:space="preserve">Комбинированный фрагмент </w:t>
      </w:r>
      <w:r w:rsidR="008A3102" w:rsidRPr="00A86907">
        <w:t>break</w:t>
      </w:r>
    </w:p>
    <w:p w14:paraId="156F80E6" w14:textId="4927C612" w:rsidR="009B5BBB" w:rsidRPr="00A86907" w:rsidRDefault="009B5BBB" w:rsidP="007E7E7F">
      <w:pPr>
        <w:pStyle w:val="Heading3"/>
        <w:rPr>
          <w:sz w:val="24"/>
        </w:rPr>
      </w:pPr>
      <w:r w:rsidRPr="00A86907">
        <w:t xml:space="preserve"> </w:t>
      </w:r>
      <w:bookmarkStart w:id="69" w:name="_Toc433229604"/>
      <w:bookmarkStart w:id="70" w:name="_Toc433233609"/>
      <w:r w:rsidRPr="00A86907">
        <w:t>Коммуникационные диаграммы</w:t>
      </w:r>
      <w:bookmarkEnd w:id="69"/>
      <w:bookmarkEnd w:id="70"/>
    </w:p>
    <w:p w14:paraId="71B0BAB0" w14:textId="46C66357" w:rsidR="009B5BBB" w:rsidRPr="00A86907" w:rsidRDefault="009B5BBB" w:rsidP="003C4E59">
      <w:pPr>
        <w:rPr>
          <w:sz w:val="24"/>
        </w:rPr>
      </w:pPr>
      <w:r w:rsidRPr="00A86907">
        <w:t>Коммуникационные диаграммы акцентируют внимание на структурных аспектах взаимодействия, на том, как соединяются линии жизни. В UML 2 их семантика довольно слаба по сравнению с диаграммами последовательностей.</w:t>
      </w:r>
    </w:p>
    <w:p w14:paraId="02F6663E" w14:textId="28CDEBD9" w:rsidR="009B5BBB" w:rsidRPr="00A86907" w:rsidRDefault="009B5BBB" w:rsidP="003C4E59">
      <w:pPr>
        <w:rPr>
          <w:sz w:val="24"/>
        </w:rPr>
      </w:pPr>
      <w:r w:rsidRPr="00A86907">
        <w:t xml:space="preserve">Синтаксис коммуникационных диаграмм подобен синтаксису диаграмм последовательностей, за исключением того, что здесь у линий жизни нет «хвостов». Вместо этого они соединены связями, образующими коммуникационные каналы для передачи сообщений. Порядок сообщений определяется </w:t>
      </w:r>
      <w:r w:rsidR="008A3102" w:rsidRPr="00A86907">
        <w:t>путём</w:t>
      </w:r>
      <w:r w:rsidRPr="00A86907">
        <w:t xml:space="preserve"> </w:t>
      </w:r>
      <w:r w:rsidR="008A3102" w:rsidRPr="00A86907">
        <w:t>иерархическое</w:t>
      </w:r>
      <w:r w:rsidRPr="00A86907">
        <w:t>̆ нумерации.</w:t>
      </w:r>
    </w:p>
    <w:p w14:paraId="44AEF32E" w14:textId="2EE24435" w:rsidR="009B5BBB" w:rsidRPr="00A86907" w:rsidRDefault="009B5BBB" w:rsidP="003C4E59">
      <w:r w:rsidRPr="00A86907">
        <w:rPr>
          <w:noProof/>
          <w:lang w:val="en-US" w:eastAsia="en-US"/>
        </w:rPr>
        <w:drawing>
          <wp:inline distT="0" distB="0" distL="0" distR="0" wp14:anchorId="0E6833E7" wp14:editId="1CF432F1">
            <wp:extent cx="5486400" cy="2682688"/>
            <wp:effectExtent l="0" t="0" r="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8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B0C36" w14:textId="1A6DD31E" w:rsidR="009B5BBB" w:rsidRPr="00A86907" w:rsidRDefault="004843F4" w:rsidP="007E7E7F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3.9. </w:t>
      </w:r>
      <w:r w:rsidR="009B5BBB" w:rsidRPr="00A86907">
        <w:t>Коммуникационная диаграмма прецедента AddCourses</w:t>
      </w:r>
    </w:p>
    <w:p w14:paraId="73C54A13" w14:textId="77777777" w:rsidR="007E7E7F" w:rsidRPr="00A86907" w:rsidRDefault="007E7E7F" w:rsidP="007E7E7F">
      <w:pPr>
        <w:jc w:val="center"/>
      </w:pPr>
    </w:p>
    <w:p w14:paraId="74C143A7" w14:textId="28CA6305" w:rsidR="009B5BBB" w:rsidRDefault="009B5BBB" w:rsidP="003C4E59">
      <w:r w:rsidRPr="00A86907">
        <w:t>Главное необходи</w:t>
      </w:r>
      <w:r w:rsidR="007E7E7F" w:rsidRPr="00A86907">
        <w:t>мо понимать, что в результате от</w:t>
      </w:r>
      <w:r w:rsidRPr="00A86907">
        <w:t>правления сообщения вызывается некоторая операция экземпляра и что сложная нумерация сообщений указывает на вл</w:t>
      </w:r>
      <w:r w:rsidR="008A3102">
        <w:t>оженность вызовов операций</w:t>
      </w:r>
      <w:r w:rsidRPr="00A86907">
        <w:t>.</w:t>
      </w:r>
    </w:p>
    <w:p w14:paraId="489A157A" w14:textId="0B7EF5D1" w:rsidR="004441DC" w:rsidRPr="00A86907" w:rsidRDefault="004441DC" w:rsidP="005957B6">
      <w:pPr>
        <w:pStyle w:val="Heading4"/>
      </w:pPr>
      <w:bookmarkStart w:id="71" w:name="_Toc433229605"/>
      <w:bookmarkStart w:id="72" w:name="_Toc433233610"/>
      <w:r>
        <w:t>Итерации на коммуникационных диаграммах</w:t>
      </w:r>
      <w:bookmarkEnd w:id="71"/>
      <w:bookmarkEnd w:id="72"/>
    </w:p>
    <w:p w14:paraId="4BC2D3EE" w14:textId="64292D49" w:rsidR="004441DC" w:rsidRPr="004441DC" w:rsidRDefault="004441DC" w:rsidP="004441DC">
      <w:r w:rsidRPr="004441DC">
        <w:t>Показать итерацию на коммуни</w:t>
      </w:r>
      <w:r>
        <w:t>кационных диаграммах можно с по</w:t>
      </w:r>
      <w:r w:rsidRPr="004441DC">
        <w:t>мощью выражения, описывающего</w:t>
      </w:r>
      <w:r>
        <w:t xml:space="preserve"> итерацию. Оно включает специфи</w:t>
      </w:r>
      <w:r w:rsidRPr="004441DC">
        <w:t>катор итерации (* ) и (необязатель</w:t>
      </w:r>
      <w:r>
        <w:t>ный) блок итерации.</w:t>
      </w:r>
    </w:p>
    <w:p w14:paraId="0C492DED" w14:textId="6D4AC020" w:rsidR="004441DC" w:rsidRPr="004441DC" w:rsidRDefault="004441DC" w:rsidP="004441DC">
      <w:r w:rsidRPr="004441DC">
        <w:t>UML 2 не определяет никакого ко</w:t>
      </w:r>
      <w:r>
        <w:t xml:space="preserve">нкретного синтаксиса для блоков </w:t>
      </w:r>
      <w:r w:rsidRPr="004441DC">
        <w:t>итераций, поэтому может использова</w:t>
      </w:r>
      <w:r>
        <w:t>ться все, что имеет смысл. Обыч</w:t>
      </w:r>
      <w:r w:rsidRPr="004441DC">
        <w:t>но хорошим вариантом являются код или псевдокод.</w:t>
      </w:r>
    </w:p>
    <w:p w14:paraId="6E73961E" w14:textId="77777777" w:rsidR="004441DC" w:rsidRPr="004441DC" w:rsidRDefault="004441DC" w:rsidP="004441DC">
      <w:pPr>
        <w:rPr>
          <w:sz w:val="24"/>
        </w:rPr>
      </w:pPr>
    </w:p>
    <w:p w14:paraId="35435D0E" w14:textId="1AE3CF58" w:rsidR="004441DC" w:rsidRDefault="004441DC" w:rsidP="003C4E59">
      <w:pPr>
        <w:rPr>
          <w:sz w:val="24"/>
        </w:rPr>
      </w:pPr>
      <w:r>
        <w:rPr>
          <w:noProof/>
          <w:sz w:val="24"/>
          <w:lang w:val="en-US" w:eastAsia="en-US"/>
        </w:rPr>
        <w:drawing>
          <wp:inline distT="0" distB="0" distL="0" distR="0" wp14:anchorId="1C85D666" wp14:editId="7041F6EB">
            <wp:extent cx="5486400" cy="3004294"/>
            <wp:effectExtent l="0" t="0" r="0" b="0"/>
            <wp:docPr id="2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0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5B28E" w14:textId="77777777" w:rsidR="004441DC" w:rsidRDefault="004441DC" w:rsidP="003C4E59">
      <w:pPr>
        <w:rPr>
          <w:sz w:val="24"/>
        </w:rPr>
      </w:pPr>
    </w:p>
    <w:p w14:paraId="16AFF4F0" w14:textId="4167C624" w:rsidR="004441DC" w:rsidRDefault="004843F4" w:rsidP="004843F4">
      <w:pPr>
        <w:jc w:val="center"/>
        <w:rPr>
          <w:sz w:val="24"/>
        </w:rPr>
      </w:pPr>
      <w:r w:rsidRPr="00AF3A15">
        <w:rPr>
          <w:bCs/>
        </w:rPr>
        <w:t xml:space="preserve">Рис. </w:t>
      </w:r>
      <w:r>
        <w:rPr>
          <w:bCs/>
        </w:rPr>
        <w:t xml:space="preserve">3.10. </w:t>
      </w:r>
      <w:r w:rsidR="004441DC">
        <w:t>Итерации на коммуникационной диаграмме</w:t>
      </w:r>
    </w:p>
    <w:p w14:paraId="77545EB2" w14:textId="77777777" w:rsidR="004441DC" w:rsidRDefault="004441DC" w:rsidP="003C4E59">
      <w:pPr>
        <w:rPr>
          <w:sz w:val="24"/>
        </w:rPr>
      </w:pPr>
    </w:p>
    <w:p w14:paraId="36FFE40A" w14:textId="63B3554E" w:rsidR="004344B7" w:rsidRPr="005957B6" w:rsidRDefault="004344B7" w:rsidP="005957B6">
      <w:pPr>
        <w:pStyle w:val="Heading4"/>
      </w:pPr>
      <w:r w:rsidRPr="005957B6">
        <w:t xml:space="preserve"> </w:t>
      </w:r>
      <w:bookmarkStart w:id="73" w:name="_Toc433229606"/>
      <w:bookmarkStart w:id="74" w:name="_Toc433233611"/>
      <w:r w:rsidRPr="005957B6">
        <w:t xml:space="preserve">Ветвление </w:t>
      </w:r>
      <w:r w:rsidRPr="004344B7">
        <w:t>на коммуникационных диаграммах</w:t>
      </w:r>
      <w:bookmarkEnd w:id="73"/>
      <w:bookmarkEnd w:id="74"/>
    </w:p>
    <w:p w14:paraId="7946A4A7" w14:textId="0C5D1900" w:rsidR="004344B7" w:rsidRDefault="004344B7" w:rsidP="004344B7">
      <w:r w:rsidRPr="004344B7">
        <w:t>Ветвление можно смоделировать, доб</w:t>
      </w:r>
      <w:r>
        <w:t>авив в сообщения сторожевые ус</w:t>
      </w:r>
      <w:r w:rsidRPr="004344B7">
        <w:t>ловия. Такие сообщения посылаются только тогда, когда сторожевое</w:t>
      </w:r>
      <w:r>
        <w:t xml:space="preserve"> </w:t>
      </w:r>
      <w:r w:rsidRPr="004344B7">
        <w:t>условие становится истинным.</w:t>
      </w:r>
    </w:p>
    <w:p w14:paraId="67D90DA1" w14:textId="77777777" w:rsidR="004344B7" w:rsidRDefault="004344B7" w:rsidP="004344B7"/>
    <w:p w14:paraId="0CECCC82" w14:textId="7B58E495" w:rsidR="004344B7" w:rsidRDefault="004344B7" w:rsidP="004344B7">
      <w:r>
        <w:rPr>
          <w:noProof/>
          <w:lang w:val="en-US" w:eastAsia="en-US"/>
        </w:rPr>
        <w:drawing>
          <wp:inline distT="0" distB="0" distL="0" distR="0" wp14:anchorId="154BA073" wp14:editId="09D77D15">
            <wp:extent cx="5486400" cy="2291579"/>
            <wp:effectExtent l="0" t="0" r="0" b="0"/>
            <wp:docPr id="2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9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63811" w14:textId="77777777" w:rsidR="004344B7" w:rsidRDefault="004344B7" w:rsidP="004344B7"/>
    <w:p w14:paraId="5D01A8CF" w14:textId="1E8346E8" w:rsidR="004344B7" w:rsidRDefault="004843F4" w:rsidP="004843F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3.11. </w:t>
      </w:r>
      <w:r w:rsidR="004344B7">
        <w:t>Ветвление на коммуникационной диаграмме</w:t>
      </w:r>
    </w:p>
    <w:p w14:paraId="03CDBCA6" w14:textId="77777777" w:rsidR="004344B7" w:rsidRDefault="004344B7" w:rsidP="004344B7"/>
    <w:p w14:paraId="06CAD423" w14:textId="11885AF0" w:rsidR="004344B7" w:rsidRPr="0039389C" w:rsidRDefault="0039389C" w:rsidP="0039389C">
      <w:r>
        <w:t>Ус</w:t>
      </w:r>
      <w:r w:rsidRPr="0039389C">
        <w:t>ловия не имеют формального синт</w:t>
      </w:r>
      <w:r>
        <w:t>аксиса, но обычно являются выра</w:t>
      </w:r>
      <w:r w:rsidRPr="0039389C">
        <w:t>жениями, в которых используются временные переменные области</w:t>
      </w:r>
      <w:r>
        <w:t xml:space="preserve"> </w:t>
      </w:r>
      <w:r w:rsidRPr="0039389C">
        <w:t>действия текущего фокуса управле</w:t>
      </w:r>
      <w:r>
        <w:t>ния или атрибуты классов, участ</w:t>
      </w:r>
      <w:r w:rsidRPr="0039389C">
        <w:t>вующих во взаимодействии.</w:t>
      </w:r>
    </w:p>
    <w:p w14:paraId="21E9817E" w14:textId="28F609C4" w:rsidR="0039389C" w:rsidRPr="0039389C" w:rsidRDefault="0039389C" w:rsidP="0039389C">
      <w:r w:rsidRPr="0039389C">
        <w:t xml:space="preserve">На коммуникационных диаграммах </w:t>
      </w:r>
      <w:r>
        <w:t>довольно сложно отчётливо показать ветвления. Д</w:t>
      </w:r>
      <w:r w:rsidRPr="0039389C">
        <w:t>иаграмма очень бы</w:t>
      </w:r>
      <w:r>
        <w:t>стро становится достаточно слож</w:t>
      </w:r>
      <w:r w:rsidRPr="0039389C">
        <w:t xml:space="preserve">ной. </w:t>
      </w:r>
      <w:r>
        <w:t>Поэтому следует показывать на этих диаграммах толь</w:t>
      </w:r>
      <w:r w:rsidRPr="0039389C">
        <w:t>ко очень простое ветвление. Для представления сложных ветвлений</w:t>
      </w:r>
      <w:r>
        <w:t xml:space="preserve"> </w:t>
      </w:r>
      <w:r w:rsidRPr="0039389C">
        <w:t>больше подходят диаграммы последовательностей.</w:t>
      </w:r>
    </w:p>
    <w:p w14:paraId="766E4FF2" w14:textId="378BBF88" w:rsidR="00A86907" w:rsidRPr="00A86907" w:rsidRDefault="007E7E7F" w:rsidP="00085C13">
      <w:pPr>
        <w:pStyle w:val="Heading3"/>
      </w:pPr>
      <w:bookmarkStart w:id="75" w:name="_Toc433229607"/>
      <w:bookmarkStart w:id="76" w:name="_Toc433233612"/>
      <w:r w:rsidRPr="00A86907">
        <w:t>Диаграммы деятельности</w:t>
      </w:r>
      <w:bookmarkEnd w:id="75"/>
      <w:bookmarkEnd w:id="76"/>
    </w:p>
    <w:p w14:paraId="07F52DA8" w14:textId="4EC87B10" w:rsidR="009B5BBB" w:rsidRPr="00A86907" w:rsidRDefault="009B5BBB" w:rsidP="003C4E59">
      <w:pPr>
        <w:rPr>
          <w:sz w:val="24"/>
        </w:rPr>
      </w:pPr>
      <w:r w:rsidRPr="00A86907">
        <w:t>В UML 1 диаграммы деятельности фактически были лишь особым случае</w:t>
      </w:r>
      <w:r w:rsidR="007E7E7F" w:rsidRPr="00A86907">
        <w:t>м диаграмм состояний</w:t>
      </w:r>
      <w:r w:rsidRPr="00A86907">
        <w:t>, где у каждого состояния было входное действие, которое определяло некоторый процесс или функцию, имеющие место при входе в состояние. В UML 2 диаграммы деятельности имеют совершенно новую семантику, базирующуюся на технологии сетей Петри (Petri Nets). В использовании этой технологии есть два преимущества:</w:t>
      </w:r>
    </w:p>
    <w:p w14:paraId="63E53802" w14:textId="54E85DDC" w:rsidR="009B5BBB" w:rsidRPr="00A86907" w:rsidRDefault="009B5BBB" w:rsidP="003C4E59">
      <w:pPr>
        <w:rPr>
          <w:sz w:val="24"/>
        </w:rPr>
      </w:pPr>
      <w:r w:rsidRPr="00A86907">
        <w:t>1. Формализм сети Петри обеспечивает большую гибкость при моделировании различных типов потока.</w:t>
      </w:r>
    </w:p>
    <w:p w14:paraId="6BA2847C" w14:textId="61428445" w:rsidR="009B5BBB" w:rsidRPr="00A86907" w:rsidRDefault="009B5BBB" w:rsidP="003C4E59">
      <w:pPr>
        <w:rPr>
          <w:sz w:val="24"/>
        </w:rPr>
      </w:pPr>
      <w:r w:rsidRPr="00A86907">
        <w:t>2. В UML теперь есть четкое разделение между диаграммами деятельности и диаграммами состояний.</w:t>
      </w:r>
    </w:p>
    <w:p w14:paraId="74A6BF4A" w14:textId="383E618D" w:rsidR="009B5BBB" w:rsidRPr="00A86907" w:rsidRDefault="009B5BBB" w:rsidP="003C4E59">
      <w:r w:rsidRPr="00A86907">
        <w:t xml:space="preserve">Диаграммы деятельности – это </w:t>
      </w:r>
      <w:r w:rsidR="007E7E7F" w:rsidRPr="00A86907">
        <w:t>объектно ориентированные</w:t>
      </w:r>
      <w:r w:rsidRPr="00A86907">
        <w:t xml:space="preserve"> блок</w:t>
      </w:r>
      <w:r w:rsidR="007E7E7F" w:rsidRPr="00A86907">
        <w:t xml:space="preserve"> </w:t>
      </w:r>
      <w:r w:rsidRPr="00A86907">
        <w:t>схемы.</w:t>
      </w:r>
    </w:p>
    <w:p w14:paraId="38B3BA6C" w14:textId="77777777" w:rsidR="00A86907" w:rsidRPr="00A86907" w:rsidRDefault="009B5BBB" w:rsidP="003C4E59">
      <w:r w:rsidRPr="00A86907">
        <w:t xml:space="preserve">Деятельность может быть добавлена к </w:t>
      </w:r>
      <w:r w:rsidRPr="00A86907">
        <w:rPr>
          <w:i/>
          <w:iCs/>
        </w:rPr>
        <w:t xml:space="preserve">любому </w:t>
      </w:r>
      <w:r w:rsidRPr="00A86907">
        <w:t>элементу модели с целью моделирования его поведения.</w:t>
      </w:r>
    </w:p>
    <w:p w14:paraId="4134C450" w14:textId="77777777" w:rsidR="00A86907" w:rsidRPr="00A86907" w:rsidRDefault="00A86907" w:rsidP="00A86907">
      <w:r w:rsidRPr="00A86907">
        <w:t>Деятельности обычно добавляются к:</w:t>
      </w:r>
    </w:p>
    <w:p w14:paraId="205C0044" w14:textId="77777777" w:rsidR="00A86907" w:rsidRPr="00A86907" w:rsidRDefault="00A86907" w:rsidP="00A86907">
      <w:r w:rsidRPr="00A86907">
        <w:t>•  прецедентам;</w:t>
      </w:r>
    </w:p>
    <w:p w14:paraId="0482E3F5" w14:textId="77777777" w:rsidR="00A86907" w:rsidRPr="00A86907" w:rsidRDefault="00A86907" w:rsidP="00A86907">
      <w:r w:rsidRPr="00A86907">
        <w:t>•  классам;</w:t>
      </w:r>
    </w:p>
    <w:p w14:paraId="2C6FEAC6" w14:textId="77777777" w:rsidR="00A86907" w:rsidRPr="00A86907" w:rsidRDefault="00A86907" w:rsidP="00A86907">
      <w:r w:rsidRPr="00A86907">
        <w:t>•  интерфейсам;</w:t>
      </w:r>
    </w:p>
    <w:p w14:paraId="5C8E6D51" w14:textId="77777777" w:rsidR="00A86907" w:rsidRPr="00A86907" w:rsidRDefault="00A86907" w:rsidP="00A86907">
      <w:r w:rsidRPr="00A86907">
        <w:t>•  компонентам;</w:t>
      </w:r>
    </w:p>
    <w:p w14:paraId="5F04AFE4" w14:textId="77777777" w:rsidR="00A86907" w:rsidRPr="00A86907" w:rsidRDefault="00A86907" w:rsidP="00A86907">
      <w:r w:rsidRPr="00A86907">
        <w:t>•  кооперациям;</w:t>
      </w:r>
    </w:p>
    <w:p w14:paraId="408ECBFF" w14:textId="51CA63F6" w:rsidR="00A86907" w:rsidRPr="00A86907" w:rsidRDefault="00A86907" w:rsidP="00A86907">
      <w:r w:rsidRPr="00A86907">
        <w:t>•  операциям.</w:t>
      </w:r>
    </w:p>
    <w:p w14:paraId="470FEE22" w14:textId="707B07F3" w:rsidR="009B5BBB" w:rsidRPr="00A86907" w:rsidRDefault="009B5BBB" w:rsidP="003C4E59">
      <w:pPr>
        <w:rPr>
          <w:sz w:val="24"/>
        </w:rPr>
      </w:pPr>
      <w:r w:rsidRPr="00A86907">
        <w:t>Диаграммы деятельности также могут использоваться для моделирования бизнес</w:t>
      </w:r>
      <w:r w:rsidR="007E7E7F" w:rsidRPr="00A86907">
        <w:t xml:space="preserve"> </w:t>
      </w:r>
      <w:r w:rsidRPr="00A86907">
        <w:t>процессов и рабочих потоков.</w:t>
      </w:r>
    </w:p>
    <w:p w14:paraId="088075DA" w14:textId="6ECEF6F9" w:rsidR="002E397A" w:rsidRPr="00A86907" w:rsidRDefault="002E397A" w:rsidP="003C4E59">
      <w:pPr>
        <w:rPr>
          <w:sz w:val="24"/>
        </w:rPr>
      </w:pPr>
      <w:r w:rsidRPr="00A86907">
        <w:t>Хорошая диаграмма деятельности сосредоточена на отражении лишь одного определенного аспекта динамического поведения системы. Таким образом, она должна находиться на соответствующем уровне абстракции, чтобы донести эту идею до целевой аудитории, и содержать минимум необходимой информации.</w:t>
      </w:r>
    </w:p>
    <w:p w14:paraId="1E9C9966" w14:textId="77777777" w:rsidR="002E397A" w:rsidRPr="00A86907" w:rsidRDefault="002E397A" w:rsidP="003C4E59">
      <w:pPr>
        <w:rPr>
          <w:sz w:val="24"/>
        </w:rPr>
      </w:pPr>
      <w:r w:rsidRPr="00A86907">
        <w:t xml:space="preserve">Деятельности – это системы </w:t>
      </w:r>
      <w:r w:rsidRPr="00A86907">
        <w:rPr>
          <w:i/>
          <w:iCs/>
        </w:rPr>
        <w:t xml:space="preserve">узлов </w:t>
      </w:r>
      <w:r w:rsidRPr="00A86907">
        <w:t xml:space="preserve">(nodes), соединенных </w:t>
      </w:r>
      <w:r w:rsidRPr="00A86907">
        <w:rPr>
          <w:i/>
          <w:iCs/>
        </w:rPr>
        <w:t xml:space="preserve">ребрами </w:t>
      </w:r>
      <w:r w:rsidRPr="00A86907">
        <w:t>(edges). Существует три категории узлов:</w:t>
      </w:r>
    </w:p>
    <w:p w14:paraId="78B5A1A3" w14:textId="77777777" w:rsidR="002E397A" w:rsidRPr="00A86907" w:rsidRDefault="002E397A" w:rsidP="003C4E59">
      <w:pPr>
        <w:pStyle w:val="ListParagraph"/>
        <w:numPr>
          <w:ilvl w:val="0"/>
          <w:numId w:val="2"/>
        </w:numPr>
      </w:pPr>
      <w:r w:rsidRPr="00A86907">
        <w:rPr>
          <w:b/>
        </w:rPr>
        <w:t>Узлы действия (action nodes)</w:t>
      </w:r>
      <w:r w:rsidRPr="00A86907">
        <w:t xml:space="preserve"> – представляют отдельные единицы работы, элементарные </w:t>
      </w:r>
      <w:r w:rsidRPr="00A86907">
        <w:rPr>
          <w:i/>
          <w:iCs/>
        </w:rPr>
        <w:t xml:space="preserve">в рамках деятельности; </w:t>
      </w:r>
    </w:p>
    <w:p w14:paraId="6B06E445" w14:textId="0168F562" w:rsidR="002E397A" w:rsidRPr="00A86907" w:rsidRDefault="002E397A" w:rsidP="003C4E59">
      <w:pPr>
        <w:pStyle w:val="ListParagraph"/>
        <w:numPr>
          <w:ilvl w:val="0"/>
          <w:numId w:val="2"/>
        </w:numPr>
      </w:pPr>
      <w:r w:rsidRPr="00A86907">
        <w:rPr>
          <w:b/>
        </w:rPr>
        <w:t>Узлы</w:t>
      </w:r>
      <w:r w:rsidR="007E7E7F" w:rsidRPr="00A86907">
        <w:rPr>
          <w:b/>
        </w:rPr>
        <w:t xml:space="preserve"> </w:t>
      </w:r>
      <w:r w:rsidRPr="00A86907">
        <w:rPr>
          <w:b/>
        </w:rPr>
        <w:t>управления</w:t>
      </w:r>
      <w:r w:rsidR="007E7E7F" w:rsidRPr="00A86907">
        <w:rPr>
          <w:b/>
        </w:rPr>
        <w:t xml:space="preserve"> </w:t>
      </w:r>
      <w:r w:rsidRPr="00A86907">
        <w:rPr>
          <w:b/>
        </w:rPr>
        <w:t>(controlnodes)</w:t>
      </w:r>
      <w:r w:rsidR="007E7E7F" w:rsidRPr="00A86907">
        <w:rPr>
          <w:b/>
        </w:rPr>
        <w:t xml:space="preserve"> </w:t>
      </w:r>
      <w:r w:rsidRPr="00A86907">
        <w:rPr>
          <w:b/>
        </w:rPr>
        <w:t>–</w:t>
      </w:r>
      <w:r w:rsidRPr="00A86907">
        <w:t>управляют</w:t>
      </w:r>
      <w:r w:rsidR="007E7E7F" w:rsidRPr="00A86907">
        <w:t xml:space="preserve"> </w:t>
      </w:r>
      <w:r w:rsidRPr="00A86907">
        <w:t>потоком</w:t>
      </w:r>
      <w:r w:rsidR="007E7E7F" w:rsidRPr="00A86907">
        <w:t xml:space="preserve"> </w:t>
      </w:r>
      <w:r w:rsidRPr="00A86907">
        <w:t xml:space="preserve">деятельности; </w:t>
      </w:r>
    </w:p>
    <w:p w14:paraId="0270273A" w14:textId="69B31147" w:rsidR="002E397A" w:rsidRPr="00A86907" w:rsidRDefault="002E397A" w:rsidP="003C4E59">
      <w:pPr>
        <w:pStyle w:val="ListParagraph"/>
        <w:numPr>
          <w:ilvl w:val="0"/>
          <w:numId w:val="2"/>
        </w:numPr>
      </w:pPr>
      <w:r w:rsidRPr="00A86907">
        <w:rPr>
          <w:b/>
        </w:rPr>
        <w:t>Объектные узлы (object nodes)</w:t>
      </w:r>
      <w:r w:rsidRPr="00A86907">
        <w:t xml:space="preserve"> – представляют объекты, используемые в деятельности. </w:t>
      </w:r>
    </w:p>
    <w:p w14:paraId="239D8ECD" w14:textId="77777777" w:rsidR="002E397A" w:rsidRPr="00A86907" w:rsidRDefault="002E397A" w:rsidP="003C4E59">
      <w:pPr>
        <w:rPr>
          <w:sz w:val="24"/>
        </w:rPr>
      </w:pPr>
      <w:r w:rsidRPr="00A86907">
        <w:rPr>
          <w:b/>
        </w:rPr>
        <w:t>Ребра</w:t>
      </w:r>
      <w:r w:rsidRPr="00A86907">
        <w:t xml:space="preserve"> представляют потоки деятельности. Существует два типа ребер:</w:t>
      </w:r>
    </w:p>
    <w:p w14:paraId="6E7C00D3" w14:textId="77777777" w:rsidR="002E397A" w:rsidRPr="00A86907" w:rsidRDefault="002E397A" w:rsidP="003C4E59">
      <w:pPr>
        <w:rPr>
          <w:sz w:val="24"/>
        </w:rPr>
      </w:pPr>
      <w:r w:rsidRPr="00A86907">
        <w:t xml:space="preserve">1. </w:t>
      </w:r>
      <w:r w:rsidRPr="00A86907">
        <w:rPr>
          <w:b/>
        </w:rPr>
        <w:t>Ребра потоков управления (control flows)</w:t>
      </w:r>
      <w:r w:rsidRPr="00A86907">
        <w:t xml:space="preserve"> – представляют поток управления деятельности;</w:t>
      </w:r>
    </w:p>
    <w:p w14:paraId="25DF0E95" w14:textId="54E5AAFF" w:rsidR="002E397A" w:rsidRPr="00A86907" w:rsidRDefault="002E397A" w:rsidP="007E7E7F">
      <w:pPr>
        <w:rPr>
          <w:sz w:val="24"/>
        </w:rPr>
      </w:pPr>
      <w:r w:rsidRPr="00A86907">
        <w:t xml:space="preserve">2. </w:t>
      </w:r>
      <w:r w:rsidRPr="00A86907">
        <w:rPr>
          <w:b/>
        </w:rPr>
        <w:t>Ребра потоков объектов (object flows)</w:t>
      </w:r>
      <w:r w:rsidRPr="00A86907">
        <w:t xml:space="preserve"> – представляют поток объектов деятельности.</w:t>
      </w:r>
    </w:p>
    <w:p w14:paraId="0873318D" w14:textId="616CC52E" w:rsidR="002E397A" w:rsidRPr="00A86907" w:rsidRDefault="002E397A" w:rsidP="003C4E59">
      <w:pPr>
        <w:rPr>
          <w:sz w:val="24"/>
        </w:rPr>
      </w:pPr>
      <w:r w:rsidRPr="00A86907">
        <w:t>Деятельности обычно начинаются с одного узла управления, начального. Он обозначает начало исполнения при вызове деятельности. Один или более конечных узлов показывают места завершения деятельности.</w:t>
      </w:r>
    </w:p>
    <w:p w14:paraId="35F8BF30" w14:textId="77777777" w:rsidR="002E397A" w:rsidRPr="00A86907" w:rsidRDefault="002E397A" w:rsidP="003C4E59">
      <w:r w:rsidRPr="00A86907">
        <w:t>Обычно диаграммы деятельности используются для моделирования прецедента в виде последовательностей действий.</w:t>
      </w:r>
    </w:p>
    <w:p w14:paraId="3ED5EB60" w14:textId="77777777" w:rsidR="002E397A" w:rsidRDefault="002E397A" w:rsidP="003C4E59"/>
    <w:p w14:paraId="6E2F98A9" w14:textId="1081F9F2" w:rsidR="003F2DE5" w:rsidRDefault="003F2DE5" w:rsidP="003C4E59">
      <w:r>
        <w:rPr>
          <w:noProof/>
          <w:lang w:val="en-US" w:eastAsia="en-US"/>
        </w:rPr>
        <w:drawing>
          <wp:inline distT="0" distB="0" distL="0" distR="0" wp14:anchorId="28AFA7EE" wp14:editId="214C718F">
            <wp:extent cx="5486400" cy="3394334"/>
            <wp:effectExtent l="0" t="0" r="0" b="9525"/>
            <wp:docPr id="2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9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8D3F" w14:textId="4A9868D5" w:rsidR="003F2DE5" w:rsidRPr="00A86907" w:rsidRDefault="004843F4" w:rsidP="003F2DE5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3.12. </w:t>
      </w:r>
      <w:r w:rsidR="003F2DE5">
        <w:t>Пример диаграммы деятельности</w:t>
      </w:r>
    </w:p>
    <w:p w14:paraId="2FB39293" w14:textId="7235439B" w:rsidR="002E397A" w:rsidRPr="00A86907" w:rsidRDefault="007E7E7F" w:rsidP="00240C78">
      <w:pPr>
        <w:pStyle w:val="Heading4"/>
        <w:rPr>
          <w:sz w:val="24"/>
        </w:rPr>
      </w:pPr>
      <w:bookmarkStart w:id="77" w:name="_Toc433229608"/>
      <w:bookmarkStart w:id="78" w:name="_Toc433233613"/>
      <w:r w:rsidRPr="00A86907">
        <w:t>Узлы действия</w:t>
      </w:r>
      <w:bookmarkEnd w:id="77"/>
      <w:bookmarkEnd w:id="78"/>
    </w:p>
    <w:p w14:paraId="1AC4A729" w14:textId="6C268775" w:rsidR="009B5BBB" w:rsidRPr="00A86907" w:rsidRDefault="002E397A" w:rsidP="003C4E59">
      <w:r w:rsidRPr="00A86907">
        <w:t>Существует четыре типа узлов дей</w:t>
      </w:r>
      <w:r w:rsidR="00240C78" w:rsidRPr="00A86907">
        <w:t>ствия:</w:t>
      </w:r>
      <w:r w:rsidR="007E7E7F" w:rsidRPr="00A86907">
        <w:t xml:space="preserve"> они перечислены в табл. </w:t>
      </w:r>
      <w:r w:rsidR="007F18F3">
        <w:t>3.3.</w:t>
      </w:r>
    </w:p>
    <w:p w14:paraId="6CC786B3" w14:textId="5D4503B9" w:rsidR="002E397A" w:rsidRPr="00A86907" w:rsidRDefault="007F18F3" w:rsidP="007E7E7F">
      <w:pPr>
        <w:jc w:val="right"/>
      </w:pPr>
      <w:r>
        <w:t>Таблица 3</w:t>
      </w:r>
      <w:r w:rsidR="007E7E7F" w:rsidRPr="00A86907">
        <w:t>.</w:t>
      </w:r>
      <w:r>
        <w:t>3</w:t>
      </w:r>
      <w:r w:rsidR="007E7E7F" w:rsidRPr="00A86907">
        <w:t>.</w:t>
      </w:r>
    </w:p>
    <w:p w14:paraId="3D878520" w14:textId="2BCEE502" w:rsidR="002E397A" w:rsidRPr="00A86907" w:rsidRDefault="002E397A" w:rsidP="003C4E59">
      <w:r w:rsidRPr="00A86907">
        <w:rPr>
          <w:noProof/>
          <w:lang w:val="en-US" w:eastAsia="en-US"/>
        </w:rPr>
        <w:drawing>
          <wp:inline distT="0" distB="0" distL="0" distR="0" wp14:anchorId="48308E30" wp14:editId="2298E6BE">
            <wp:extent cx="5486400" cy="4946754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4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8D0FA" w14:textId="28993D7D" w:rsidR="002E397A" w:rsidRPr="00A86907" w:rsidRDefault="00636C66" w:rsidP="00240C78">
      <w:pPr>
        <w:pStyle w:val="Heading4"/>
        <w:ind w:left="864"/>
      </w:pPr>
      <w:bookmarkStart w:id="79" w:name="_Toc433229609"/>
      <w:bookmarkStart w:id="80" w:name="_Toc433233614"/>
      <w:r w:rsidRPr="00A86907">
        <w:t>Узлы управления</w:t>
      </w:r>
      <w:bookmarkEnd w:id="79"/>
      <w:bookmarkEnd w:id="80"/>
    </w:p>
    <w:p w14:paraId="1D278386" w14:textId="77777777" w:rsidR="007F18F3" w:rsidRDefault="002E397A" w:rsidP="003C4E59">
      <w:r w:rsidRPr="00A86907">
        <w:t xml:space="preserve">Узлы управления контролируют поток управления деятельности. </w:t>
      </w:r>
    </w:p>
    <w:p w14:paraId="2398AE7A" w14:textId="77777777" w:rsidR="007F18F3" w:rsidRDefault="007F18F3" w:rsidP="003C4E59"/>
    <w:p w14:paraId="0FA4E397" w14:textId="14A0A678" w:rsidR="002E397A" w:rsidRDefault="007F18F3" w:rsidP="007F18F3">
      <w:pPr>
        <w:jc w:val="right"/>
      </w:pPr>
      <w:r w:rsidRPr="007F18F3">
        <w:t>Таблица 3.4.</w:t>
      </w:r>
      <w:r w:rsidR="002E397A" w:rsidRPr="00A86907">
        <w:rPr>
          <w:noProof/>
          <w:lang w:val="en-US" w:eastAsia="en-US"/>
        </w:rPr>
        <w:drawing>
          <wp:inline distT="0" distB="0" distL="0" distR="0" wp14:anchorId="67FEF93F" wp14:editId="15D5AC5A">
            <wp:extent cx="5486400" cy="4926563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2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99343" w14:textId="0425D85C" w:rsidR="0052561D" w:rsidRPr="00A86907" w:rsidRDefault="0052561D" w:rsidP="0052561D">
      <w:pPr>
        <w:pStyle w:val="Heading4"/>
        <w:ind w:left="864"/>
      </w:pPr>
      <w:bookmarkStart w:id="81" w:name="_Toc433229610"/>
      <w:bookmarkStart w:id="82" w:name="_Toc433233615"/>
      <w:r>
        <w:t>Узлы решения и слияния</w:t>
      </w:r>
      <w:bookmarkEnd w:id="81"/>
      <w:bookmarkEnd w:id="82"/>
    </w:p>
    <w:p w14:paraId="6592A0A4" w14:textId="7554DA78" w:rsidR="0052561D" w:rsidRDefault="0052561D" w:rsidP="00D1166E">
      <w:r w:rsidRPr="0052561D">
        <w:t xml:space="preserve">Узел решения имеет одно входящее </w:t>
      </w:r>
      <w:r>
        <w:t>ребро и два и более альтернатив</w:t>
      </w:r>
      <w:r w:rsidRPr="0052561D">
        <w:t>ных исходящих ребер. Маркер, пос</w:t>
      </w:r>
      <w:r>
        <w:t>тупающий по входящему ребру, бу</w:t>
      </w:r>
      <w:r w:rsidRPr="0052561D">
        <w:t>дет предложен всем  исходящим ребрам, но пройдет только по одному из них. Узел решения – это перекресток потоков, на котором маркер</w:t>
      </w:r>
      <w:r w:rsidR="00D1166E">
        <w:t xml:space="preserve"> </w:t>
      </w:r>
      <w:r w:rsidRPr="0052561D">
        <w:t>должен выбрать только один путь.</w:t>
      </w:r>
    </w:p>
    <w:p w14:paraId="50711647" w14:textId="693690D2" w:rsidR="00D1166E" w:rsidRPr="00D1166E" w:rsidRDefault="00D1166E" w:rsidP="00D1166E">
      <w:r>
        <w:t>В узлах слияния схо</w:t>
      </w:r>
      <w:r w:rsidRPr="00D1166E">
        <w:t>дятся два или более входящих ребра и выходит одно исходящее. Они</w:t>
      </w:r>
      <w:r>
        <w:t xml:space="preserve"> </w:t>
      </w:r>
      <w:r w:rsidRPr="00D1166E">
        <w:t>объединяют все входящие потоки в</w:t>
      </w:r>
      <w:r>
        <w:t xml:space="preserve"> один исходящий. Семантика слия</w:t>
      </w:r>
      <w:r w:rsidRPr="00D1166E">
        <w:t>ния очень проста: все маркеры, предлагаемые на входящих ребрах,</w:t>
      </w:r>
      <w:r>
        <w:t xml:space="preserve"> </w:t>
      </w:r>
      <w:r w:rsidRPr="00D1166E">
        <w:t>предлагаются на исходящем ребре. Маркеры и поток не изменяются.</w:t>
      </w:r>
    </w:p>
    <w:p w14:paraId="754BEA60" w14:textId="10C23BD3" w:rsidR="00D1166E" w:rsidRDefault="00D1166E" w:rsidP="00D1166E">
      <w:r>
        <w:rPr>
          <w:noProof/>
          <w:lang w:val="en-US" w:eastAsia="en-US"/>
        </w:rPr>
        <w:drawing>
          <wp:inline distT="0" distB="0" distL="0" distR="0" wp14:anchorId="3D3EB461" wp14:editId="0BF352F5">
            <wp:extent cx="4165600" cy="3505200"/>
            <wp:effectExtent l="0" t="0" r="0" b="0"/>
            <wp:docPr id="3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DD7AF" w14:textId="6134F804" w:rsidR="00D1166E" w:rsidRDefault="004843F4" w:rsidP="00D1166E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3.13. </w:t>
      </w:r>
      <w:r w:rsidR="00D1166E">
        <w:t>Узлы решения и слияния</w:t>
      </w:r>
    </w:p>
    <w:p w14:paraId="675E2588" w14:textId="77777777" w:rsidR="00D1166E" w:rsidRDefault="00D1166E" w:rsidP="00D1166E">
      <w:pPr>
        <w:jc w:val="center"/>
      </w:pPr>
    </w:p>
    <w:p w14:paraId="21D2BA55" w14:textId="39540762" w:rsidR="00D1166E" w:rsidRPr="00D1166E" w:rsidRDefault="00D1166E" w:rsidP="00D1166E">
      <w:r w:rsidRPr="00D1166E">
        <w:t>Узел слияния и непосредственно следующий за ним узел решения могут быть объединены в один символ,</w:t>
      </w:r>
    </w:p>
    <w:p w14:paraId="4D90BC21" w14:textId="77777777" w:rsidR="00D1166E" w:rsidRPr="00D1166E" w:rsidRDefault="00D1166E" w:rsidP="00D1166E"/>
    <w:p w14:paraId="448E2863" w14:textId="13815C43" w:rsidR="00D1166E" w:rsidRPr="00D1166E" w:rsidRDefault="00D1166E" w:rsidP="00D1166E">
      <w:r w:rsidRPr="00D1166E">
        <w:rPr>
          <w:noProof/>
          <w:lang w:eastAsia="en-US"/>
        </w:rPr>
        <w:drawing>
          <wp:inline distT="0" distB="0" distL="0" distR="0" wp14:anchorId="1C2E8F8E" wp14:editId="6C690212">
            <wp:extent cx="2853055" cy="1769745"/>
            <wp:effectExtent l="0" t="0" r="0" b="8255"/>
            <wp:docPr id="3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80DA" w14:textId="5C13B24D" w:rsidR="00D1166E" w:rsidRDefault="004843F4" w:rsidP="004843F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3.14. </w:t>
      </w:r>
      <w:r w:rsidR="00D1166E" w:rsidRPr="00D1166E">
        <w:t>Объединение узла слияния и решения</w:t>
      </w:r>
    </w:p>
    <w:p w14:paraId="2AB8E037" w14:textId="39913E70" w:rsidR="00D1166E" w:rsidRPr="00A86907" w:rsidRDefault="00D1166E" w:rsidP="00D1166E">
      <w:pPr>
        <w:pStyle w:val="Heading4"/>
        <w:ind w:left="864"/>
      </w:pPr>
      <w:bookmarkStart w:id="83" w:name="_Toc433229611"/>
      <w:bookmarkStart w:id="84" w:name="_Toc433233616"/>
      <w:r>
        <w:t>Узлы ветвления и параллелизм</w:t>
      </w:r>
      <w:bookmarkEnd w:id="83"/>
      <w:bookmarkEnd w:id="84"/>
    </w:p>
    <w:p w14:paraId="45B35146" w14:textId="53BD07B1" w:rsidR="00D1166E" w:rsidRPr="00D1166E" w:rsidRDefault="00D1166E" w:rsidP="008B788B">
      <w:r w:rsidRPr="00D1166E">
        <w:t>Узел ветвления имеет одно входящее и два или более исходящих ребер.</w:t>
      </w:r>
      <w:r>
        <w:t xml:space="preserve"> </w:t>
      </w:r>
      <w:r w:rsidRPr="00D1166E">
        <w:t>Маркеры, поступающие по входящим рёбрам, дублируются</w:t>
      </w:r>
      <w:r>
        <w:t xml:space="preserve"> и предла</w:t>
      </w:r>
      <w:r w:rsidRPr="00D1166E">
        <w:t>гаются на всех  исходящих рёбрах</w:t>
      </w:r>
      <w:r>
        <w:t xml:space="preserve"> одновременно. Тем самым единст</w:t>
      </w:r>
      <w:r w:rsidRPr="00D1166E">
        <w:t>венный входящий поток разделяет</w:t>
      </w:r>
      <w:r w:rsidR="008B788B">
        <w:t>ся на несколько параллельных ис</w:t>
      </w:r>
      <w:r w:rsidRPr="00D1166E">
        <w:t>ходящих потоков. У каждого исходящего ребра может быть сторожевое</w:t>
      </w:r>
      <w:r w:rsidR="008B788B">
        <w:t xml:space="preserve"> </w:t>
      </w:r>
      <w:r w:rsidRPr="00D1166E">
        <w:t>условие, и маркер, как и в узлах реше</w:t>
      </w:r>
      <w:r w:rsidR="008B788B">
        <w:t>ния, может передаваться по исхо</w:t>
      </w:r>
      <w:r w:rsidRPr="00D1166E">
        <w:t>дящему ребру только в случае выполнения сторожевого условия.</w:t>
      </w:r>
    </w:p>
    <w:p w14:paraId="7258DC29" w14:textId="561062F1" w:rsidR="00D1166E" w:rsidRPr="00D1166E" w:rsidRDefault="00D1166E" w:rsidP="008B788B">
      <w:r w:rsidRPr="00D1166E">
        <w:t>Узел объединения синхронизирует и объединяет несколько входящих</w:t>
      </w:r>
      <w:r w:rsidR="008B788B">
        <w:t xml:space="preserve"> </w:t>
      </w:r>
      <w:r w:rsidRPr="00D1166E">
        <w:t>потоков в единственный исходящий.</w:t>
      </w:r>
    </w:p>
    <w:p w14:paraId="5A767DDB" w14:textId="7FC7CAA9" w:rsidR="00D1166E" w:rsidRDefault="00D1166E" w:rsidP="008B788B">
      <w:r w:rsidRPr="00D1166E">
        <w:t xml:space="preserve"> В узле объединения несколько входя</w:t>
      </w:r>
      <w:r w:rsidR="008B788B">
        <w:t>щих рёбер встречаются и объеди</w:t>
      </w:r>
      <w:r w:rsidRPr="00D1166E">
        <w:t>няются в одно исходящее. Эти узлы синхронизируют потоки: маркер</w:t>
      </w:r>
      <w:r w:rsidR="008B788B">
        <w:t xml:space="preserve"> </w:t>
      </w:r>
      <w:r w:rsidRPr="00D1166E">
        <w:t>на их единственном исходящем ребре предлагается только после того,</w:t>
      </w:r>
      <w:r w:rsidR="008B788B">
        <w:t xml:space="preserve"> </w:t>
      </w:r>
      <w:r w:rsidRPr="00D1166E">
        <w:t>как поступили маркеры всех  входящих потоков. Они осуществляют</w:t>
      </w:r>
      <w:r w:rsidR="008B788B">
        <w:t xml:space="preserve"> </w:t>
      </w:r>
      <w:r w:rsidRPr="00D1166E">
        <w:t xml:space="preserve">операцию логического И  над всеми своими входящими </w:t>
      </w:r>
      <w:r w:rsidR="008B788B" w:rsidRPr="00D1166E">
        <w:t>рёбрами</w:t>
      </w:r>
      <w:r w:rsidRPr="00D1166E">
        <w:t>.</w:t>
      </w:r>
    </w:p>
    <w:p w14:paraId="58393547" w14:textId="77777777" w:rsidR="008B788B" w:rsidRDefault="008B788B" w:rsidP="008B788B"/>
    <w:p w14:paraId="31E02639" w14:textId="64E9B11F" w:rsidR="008B788B" w:rsidRDefault="008B788B" w:rsidP="008B788B">
      <w:r>
        <w:rPr>
          <w:noProof/>
          <w:lang w:val="en-US" w:eastAsia="en-US"/>
        </w:rPr>
        <w:drawing>
          <wp:inline distT="0" distB="0" distL="0" distR="0" wp14:anchorId="64273B77" wp14:editId="0491B56C">
            <wp:extent cx="3378200" cy="3683000"/>
            <wp:effectExtent l="0" t="0" r="0" b="0"/>
            <wp:docPr id="3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739A9" w14:textId="70071182" w:rsidR="008B788B" w:rsidRPr="00D1166E" w:rsidRDefault="004843F4" w:rsidP="008B788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3.15. </w:t>
      </w:r>
      <w:r w:rsidR="008B788B">
        <w:t>Узлы ветвления и объединения</w:t>
      </w:r>
    </w:p>
    <w:p w14:paraId="15C3D82C" w14:textId="455B5F80" w:rsidR="00911145" w:rsidRPr="00A86907" w:rsidRDefault="003F2DE5" w:rsidP="00D146FC">
      <w:pPr>
        <w:pStyle w:val="Heading4"/>
        <w:ind w:left="864"/>
      </w:pPr>
      <w:bookmarkStart w:id="85" w:name="_Toc433229612"/>
      <w:bookmarkStart w:id="86" w:name="_Toc433233617"/>
      <w:r w:rsidRPr="00A86907">
        <w:t>Разъёмы</w:t>
      </w:r>
      <w:bookmarkEnd w:id="85"/>
      <w:bookmarkEnd w:id="86"/>
    </w:p>
    <w:p w14:paraId="1548CD0E" w14:textId="1865C0B8" w:rsidR="00911145" w:rsidRPr="00A86907" w:rsidRDefault="00911145" w:rsidP="003C4E59">
      <w:r w:rsidRPr="00A86907">
        <w:t>Основное правило: применения разъемов необходимо избегать. Однако если диаграмма очень сложна и не поддается упрощению, разъемы можно использовать для разрыва длинных ребер, которые трудно проследить, и для «распутывания» пересекающихся ребер. Это может упростить диаграммы деятельности и повысить их удобочитаемость.</w:t>
      </w:r>
    </w:p>
    <w:p w14:paraId="2119D8FE" w14:textId="228AA9A0" w:rsidR="00911145" w:rsidRPr="00A86907" w:rsidRDefault="00911145" w:rsidP="003C4E59">
      <w:pPr>
        <w:rPr>
          <w:sz w:val="24"/>
        </w:rPr>
      </w:pPr>
      <w:r w:rsidRPr="00A86907">
        <w:t>Синтакси</w:t>
      </w:r>
      <w:r w:rsidR="0058584B" w:rsidRPr="00A86907">
        <w:t xml:space="preserve">с разъема представлен на рис. </w:t>
      </w:r>
      <w:r w:rsidR="004843F4">
        <w:t>3.16.</w:t>
      </w:r>
      <w:r w:rsidRPr="00A86907">
        <w:t xml:space="preserve"> В заданной деятельности каждому исходящему разъему </w:t>
      </w:r>
      <w:r w:rsidRPr="00A86907">
        <w:rPr>
          <w:i/>
          <w:iCs/>
        </w:rPr>
        <w:t xml:space="preserve">должен </w:t>
      </w:r>
      <w:r w:rsidRPr="00A86907">
        <w:t>соответствовать единственный входящий разъем с такой же меткой. Метки – это идентификаторы разъема, никакой другой семантики у них нет. Обычно в их качестве выступают буквы алфавита.</w:t>
      </w:r>
    </w:p>
    <w:p w14:paraId="1F95C6A5" w14:textId="77777777" w:rsidR="00911145" w:rsidRPr="00A86907" w:rsidRDefault="00911145" w:rsidP="003C4E59"/>
    <w:p w14:paraId="43A52E75" w14:textId="2D8A5F59" w:rsidR="002E397A" w:rsidRPr="00A86907" w:rsidRDefault="00911145" w:rsidP="0058584B">
      <w:pPr>
        <w:jc w:val="center"/>
        <w:rPr>
          <w:rFonts w:ascii="Times" w:hAnsi="Times" w:cs="Times"/>
          <w:sz w:val="24"/>
        </w:rPr>
      </w:pPr>
      <w:r w:rsidRPr="00A86907">
        <w:rPr>
          <w:noProof/>
          <w:lang w:val="en-US" w:eastAsia="en-US"/>
        </w:rPr>
        <w:drawing>
          <wp:inline distT="0" distB="0" distL="0" distR="0" wp14:anchorId="61B756DB" wp14:editId="223227C2">
            <wp:extent cx="3530600" cy="338645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2BDE" w14:textId="6304EE18" w:rsidR="00911145" w:rsidRDefault="004843F4" w:rsidP="004843F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3.16. </w:t>
      </w:r>
      <w:r w:rsidR="00911145" w:rsidRPr="00A86907">
        <w:rPr>
          <w:b/>
          <w:bCs/>
        </w:rPr>
        <w:t xml:space="preserve"> </w:t>
      </w:r>
      <w:r w:rsidR="00911145" w:rsidRPr="00A86907">
        <w:t xml:space="preserve">Синтаксис </w:t>
      </w:r>
      <w:r w:rsidRPr="00A86907">
        <w:t>разъёма</w:t>
      </w:r>
    </w:p>
    <w:p w14:paraId="1BD25292" w14:textId="689EF9BB" w:rsidR="00F52494" w:rsidRPr="00A86907" w:rsidRDefault="00F52494" w:rsidP="00F52494">
      <w:pPr>
        <w:pStyle w:val="Heading4"/>
        <w:ind w:left="864"/>
      </w:pPr>
      <w:bookmarkStart w:id="87" w:name="_Toc433229613"/>
      <w:bookmarkStart w:id="88" w:name="_Toc433233618"/>
      <w:r>
        <w:t>Разделы деятельности</w:t>
      </w:r>
      <w:bookmarkEnd w:id="87"/>
      <w:bookmarkEnd w:id="88"/>
    </w:p>
    <w:p w14:paraId="0CAEEC12" w14:textId="77777777" w:rsidR="00F52494" w:rsidRPr="00F52494" w:rsidRDefault="00F52494" w:rsidP="00F52494">
      <w:r w:rsidRPr="00F52494">
        <w:t xml:space="preserve">Чтобы облегчить чтение диаграмм деятельности, можно разбить деятельности на разделы с помощью вертикальных, горизонтальных или кривых линий. Каждый раздел деятельности – это группа взаимосвязанных действий с высоким уровнем вложенности. </w:t>
      </w:r>
    </w:p>
    <w:p w14:paraId="5A8D4A7B" w14:textId="6494A014" w:rsidR="00F52494" w:rsidRPr="00F52494" w:rsidRDefault="00F52494" w:rsidP="00F52494">
      <w:r w:rsidRPr="00F52494">
        <w:t>Иногда разделы деятельности называют плавательными дорожками (swimlanes). Разбиение на разделы – мощный метод. При правильном использовании он может существенно упростить понимание диаграмм деятельности.</w:t>
      </w:r>
    </w:p>
    <w:p w14:paraId="03613AC8" w14:textId="201E4388" w:rsidR="00F52494" w:rsidRPr="00F52494" w:rsidRDefault="00F52494" w:rsidP="00F52494">
      <w:r w:rsidRPr="00F52494">
        <w:t xml:space="preserve">Разделы не имеют собственной семантики, поэтому могут использоваться для разбиения диаграмм деятельности любым удобным способом. </w:t>
      </w:r>
    </w:p>
    <w:p w14:paraId="4418BBA9" w14:textId="77777777" w:rsidR="00F52494" w:rsidRDefault="00F52494" w:rsidP="00F52494"/>
    <w:p w14:paraId="3E1CCF40" w14:textId="5CB2C6CD" w:rsidR="00F52494" w:rsidRDefault="00F52494" w:rsidP="003C4E59">
      <w:r>
        <w:rPr>
          <w:noProof/>
          <w:lang w:val="en-US" w:eastAsia="en-US"/>
        </w:rPr>
        <w:drawing>
          <wp:inline distT="0" distB="0" distL="0" distR="0" wp14:anchorId="14CE9B5F" wp14:editId="1635F416">
            <wp:extent cx="5486400" cy="3796810"/>
            <wp:effectExtent l="0" t="0" r="0" b="0"/>
            <wp:docPr id="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9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7A55C" w14:textId="170570AA" w:rsidR="00F52494" w:rsidRDefault="004843F4" w:rsidP="00F5249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3.17. </w:t>
      </w:r>
      <w:r w:rsidR="00F52494">
        <w:t>Разделы деятельности</w:t>
      </w:r>
    </w:p>
    <w:p w14:paraId="115474D7" w14:textId="77777777" w:rsidR="00F52494" w:rsidRDefault="00F52494" w:rsidP="00F52494">
      <w:pPr>
        <w:jc w:val="center"/>
      </w:pPr>
    </w:p>
    <w:p w14:paraId="03E4144C" w14:textId="1A462DB7" w:rsidR="00F52494" w:rsidRPr="00F52494" w:rsidRDefault="00F52494" w:rsidP="00F52494">
      <w:r w:rsidRPr="00F52494">
        <w:t>Часто разделы деятельности и пара</w:t>
      </w:r>
      <w:r>
        <w:t>ллельные потоки управления взаи</w:t>
      </w:r>
      <w:r w:rsidRPr="00F52494">
        <w:t>мосвязаны. Например, обычно</w:t>
      </w:r>
      <w:r>
        <w:t xml:space="preserve"> </w:t>
      </w:r>
      <w:r w:rsidRPr="00F52494">
        <w:t>разные подразделения или орга</w:t>
      </w:r>
      <w:r>
        <w:t>низационные единицы работают па</w:t>
      </w:r>
      <w:r w:rsidRPr="00F52494">
        <w:t>раллельно, затем в некоторый момент происходит их синхронизация</w:t>
      </w:r>
    </w:p>
    <w:p w14:paraId="5CB89F16" w14:textId="7C0F35B7" w:rsidR="00911145" w:rsidRPr="00A86907" w:rsidRDefault="00F52494" w:rsidP="00D146FC">
      <w:pPr>
        <w:pStyle w:val="Heading4"/>
        <w:ind w:left="864"/>
      </w:pPr>
      <w:bookmarkStart w:id="89" w:name="_Toc433229614"/>
      <w:bookmarkStart w:id="90" w:name="_Toc433233619"/>
      <w:r>
        <w:t>П</w:t>
      </w:r>
      <w:r w:rsidR="00911145" w:rsidRPr="00A86907">
        <w:t>рерыва</w:t>
      </w:r>
      <w:r>
        <w:t>ние выполнения</w:t>
      </w:r>
      <w:r w:rsidR="00911145" w:rsidRPr="00A86907">
        <w:t xml:space="preserve"> действий</w:t>
      </w:r>
      <w:bookmarkEnd w:id="89"/>
      <w:bookmarkEnd w:id="90"/>
    </w:p>
    <w:p w14:paraId="31BBF977" w14:textId="462B583B" w:rsidR="00911145" w:rsidRPr="00A86907" w:rsidRDefault="00911145" w:rsidP="003C4E59">
      <w:pPr>
        <w:rPr>
          <w:sz w:val="24"/>
        </w:rPr>
      </w:pPr>
      <w:r w:rsidRPr="00A86907">
        <w:t>Области с прерываемым выполнением действий – это области деятельности, прерываемые при прохождении маркера по прерывающему ребру. Когда область прерывается, все ее потоки немедленно прекращаются. Области с прерываемым выполнением действий полезны для моделирования прерываний и асинхронных событий. Чаще всего они используются при проектировании, но также могут быть полезны при анализе для представления процесса обработки асинхронных бизнес</w:t>
      </w:r>
      <w:r w:rsidR="0058584B" w:rsidRPr="00A86907">
        <w:t xml:space="preserve"> </w:t>
      </w:r>
      <w:r w:rsidRPr="00A86907">
        <w:t>событий.</w:t>
      </w:r>
    </w:p>
    <w:p w14:paraId="2D9BFD92" w14:textId="1E99C6D9" w:rsidR="00911145" w:rsidRPr="00A86907" w:rsidRDefault="00911145" w:rsidP="004843F4">
      <w:r w:rsidRPr="00A86907">
        <w:rPr>
          <w:noProof/>
          <w:lang w:val="en-US" w:eastAsia="en-US"/>
        </w:rPr>
        <w:drawing>
          <wp:inline distT="0" distB="0" distL="0" distR="0" wp14:anchorId="5C7BBCC6" wp14:editId="1F483180">
            <wp:extent cx="5435600" cy="3589655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9B09" w14:textId="0ECE6232" w:rsidR="00911145" w:rsidRPr="00A86907" w:rsidRDefault="004843F4" w:rsidP="004843F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3.18. </w:t>
      </w:r>
      <w:r w:rsidR="00911145" w:rsidRPr="00A86907">
        <w:t>Деятельность с прерываемым выполнением действий</w:t>
      </w:r>
    </w:p>
    <w:p w14:paraId="1BC7DB8B" w14:textId="1C01B274" w:rsidR="009B201F" w:rsidRPr="00A86907" w:rsidRDefault="009B201F" w:rsidP="00D146FC">
      <w:pPr>
        <w:pStyle w:val="Heading4"/>
        <w:ind w:left="864"/>
      </w:pPr>
      <w:bookmarkStart w:id="91" w:name="_Toc433229615"/>
      <w:bookmarkStart w:id="92" w:name="_Toc433233620"/>
      <w:r w:rsidRPr="00A86907">
        <w:t xml:space="preserve">Отправка сигналов и </w:t>
      </w:r>
      <w:r w:rsidR="008B788B" w:rsidRPr="00A86907">
        <w:t>приём</w:t>
      </w:r>
      <w:r w:rsidRPr="00A86907">
        <w:t xml:space="preserve"> событий</w:t>
      </w:r>
      <w:bookmarkEnd w:id="91"/>
      <w:bookmarkEnd w:id="92"/>
    </w:p>
    <w:p w14:paraId="5D3E2116" w14:textId="78FBB500" w:rsidR="009B201F" w:rsidRPr="00A86907" w:rsidRDefault="009B201F" w:rsidP="003C4E59">
      <w:pPr>
        <w:rPr>
          <w:sz w:val="24"/>
        </w:rPr>
      </w:pPr>
      <w:r w:rsidRPr="00A86907">
        <w:t>Сигнал представляет асинхронно передаваемую между объектами информацию. Сигнал моделируется как класс, отмеченный стереотипом «signal» (сигнал). Передаваемая информация хранится в атрибутах сигнала. При анализе сигналы могут использоваться для отображения отправки и получения асинхронных бизнес</w:t>
      </w:r>
      <w:r w:rsidR="0058584B" w:rsidRPr="00A86907">
        <w:t xml:space="preserve"> </w:t>
      </w:r>
      <w:r w:rsidRPr="00A86907">
        <w:t>со</w:t>
      </w:r>
      <w:r w:rsidR="0052561D">
        <w:t>бытий (таких как «заказ получен»</w:t>
      </w:r>
      <w:r w:rsidRPr="00A86907">
        <w:t>), а при проектировании они могут иллюстрировать асинхронный обмен информацией между разными системами, подсистемами или частями оборудования.</w:t>
      </w:r>
    </w:p>
    <w:p w14:paraId="25A807B1" w14:textId="18F9266E" w:rsidR="00911145" w:rsidRPr="00A86907" w:rsidRDefault="009B201F" w:rsidP="003C4E59">
      <w:r w:rsidRPr="00A86907">
        <w:rPr>
          <w:noProof/>
          <w:lang w:val="en-US" w:eastAsia="en-US"/>
        </w:rPr>
        <w:drawing>
          <wp:inline distT="0" distB="0" distL="0" distR="0" wp14:anchorId="02CF81D7" wp14:editId="188E296C">
            <wp:extent cx="5486400" cy="4858719"/>
            <wp:effectExtent l="0" t="0" r="0" b="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5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E11D" w14:textId="77777777" w:rsidR="009B201F" w:rsidRPr="00A86907" w:rsidRDefault="009B201F" w:rsidP="003C4E59"/>
    <w:p w14:paraId="6A95C65F" w14:textId="7B1CB3F8" w:rsidR="009B201F" w:rsidRPr="00A86907" w:rsidRDefault="004843F4" w:rsidP="0058584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3.19. </w:t>
      </w:r>
      <w:r w:rsidR="009B201F" w:rsidRPr="00A86907">
        <w:t>Деятельность Проверить кредитную карту</w:t>
      </w:r>
    </w:p>
    <w:p w14:paraId="4607EA7F" w14:textId="77777777" w:rsidR="0058584B" w:rsidRPr="00A86907" w:rsidRDefault="0058584B" w:rsidP="0058584B">
      <w:pPr>
        <w:jc w:val="center"/>
      </w:pPr>
    </w:p>
    <w:p w14:paraId="260836C8" w14:textId="173131D3" w:rsidR="00B220F2" w:rsidRDefault="009B201F" w:rsidP="004843F4">
      <w:r w:rsidRPr="00A86907">
        <w:t xml:space="preserve">Сигнал можно послать с помощью узла действия, отвечающего за отправку сигнала. Он посылает сигнал асинхронно – деятельность, отправляющая сигнал, </w:t>
      </w:r>
      <w:r w:rsidRPr="00A86907">
        <w:rPr>
          <w:i/>
          <w:iCs/>
        </w:rPr>
        <w:t xml:space="preserve">не </w:t>
      </w:r>
      <w:r w:rsidRPr="00A86907">
        <w:t>ожидает подтверждения получения сигнала.</w:t>
      </w:r>
    </w:p>
    <w:p w14:paraId="5CBA102C" w14:textId="5D00157F" w:rsidR="00B220F2" w:rsidRPr="00A86907" w:rsidRDefault="00B220F2" w:rsidP="00B220F2">
      <w:pPr>
        <w:pStyle w:val="Heading4"/>
        <w:ind w:left="864"/>
      </w:pPr>
      <w:bookmarkStart w:id="93" w:name="_Toc433229616"/>
      <w:bookmarkStart w:id="94" w:name="_Toc433233621"/>
      <w:r>
        <w:t>Центральный буфер</w:t>
      </w:r>
      <w:bookmarkEnd w:id="93"/>
      <w:bookmarkEnd w:id="94"/>
    </w:p>
    <w:p w14:paraId="6F452A13" w14:textId="224EB18B" w:rsidR="00B220F2" w:rsidRPr="00B220F2" w:rsidRDefault="00B220F2" w:rsidP="00B220F2">
      <w:r w:rsidRPr="00B220F2">
        <w:t>Центральный буфер – это объект</w:t>
      </w:r>
      <w:r>
        <w:t>ный узел, используемый исключи</w:t>
      </w:r>
      <w:r w:rsidRPr="00B220F2">
        <w:t>тельно как буфер между входными и выходными потоками объектов.</w:t>
      </w:r>
      <w:r>
        <w:t xml:space="preserve"> </w:t>
      </w:r>
      <w:r w:rsidRPr="00B220F2">
        <w:t xml:space="preserve">Он позволяет объединять несколько </w:t>
      </w:r>
      <w:r>
        <w:t>входных потоков объектов и рас</w:t>
      </w:r>
      <w:r w:rsidRPr="00B220F2">
        <w:t>пределять объекты между неско</w:t>
      </w:r>
      <w:r>
        <w:t>лькими выходными потоками объек</w:t>
      </w:r>
      <w:r w:rsidRPr="00B220F2">
        <w:t>тов. Когда объектный узел используется как центральный буфер, он</w:t>
      </w:r>
      <w:r>
        <w:t xml:space="preserve"> </w:t>
      </w:r>
      <w:r w:rsidRPr="00B220F2">
        <w:t>должен быть обозначен стереотипом «centralBuffer».</w:t>
      </w:r>
    </w:p>
    <w:p w14:paraId="242A5526" w14:textId="24800286" w:rsidR="00B220F2" w:rsidRPr="00B220F2" w:rsidRDefault="00B220F2" w:rsidP="00B220F2">
      <w:r w:rsidRPr="00B220F2">
        <w:t xml:space="preserve">На рис. </w:t>
      </w:r>
      <w:r w:rsidR="004843F4">
        <w:t>3.20.</w:t>
      </w:r>
      <w:r w:rsidRPr="00B220F2">
        <w:t xml:space="preserve"> показан приме</w:t>
      </w:r>
      <w:r>
        <w:t xml:space="preserve">р, в котором центральный буфер </w:t>
      </w:r>
      <w:r w:rsidRPr="00B220F2">
        <w:t>используется для накопления различ</w:t>
      </w:r>
      <w:r>
        <w:t>ных типов объектов Order, непре</w:t>
      </w:r>
      <w:r w:rsidRPr="00B220F2">
        <w:t>рывно поступающих по нескольким каналам продаж. Объекты Order</w:t>
      </w:r>
      <w:r>
        <w:t xml:space="preserve"> </w:t>
      </w:r>
      <w:r w:rsidRPr="00B220F2">
        <w:t>находятся в буфере в ожидании принимающего их действия Обработать</w:t>
      </w:r>
      <w:r>
        <w:t xml:space="preserve"> </w:t>
      </w:r>
      <w:r w:rsidRPr="00B220F2">
        <w:t>Order. В центральном буфере Order могут сохраняться объекты типа Order</w:t>
      </w:r>
      <w:r>
        <w:t xml:space="preserve"> </w:t>
      </w:r>
      <w:r w:rsidRPr="00B220F2">
        <w:t>ил</w:t>
      </w:r>
      <w:r>
        <w:t xml:space="preserve">и его подклассов: WebOrder (веб </w:t>
      </w:r>
      <w:r w:rsidRPr="00B220F2">
        <w:t>заказ), PhoneOrder (заказ по телефону)</w:t>
      </w:r>
      <w:r>
        <w:t xml:space="preserve"> </w:t>
      </w:r>
      <w:r w:rsidRPr="00B220F2">
        <w:t>и PostOrder (заказ по почте).</w:t>
      </w:r>
    </w:p>
    <w:p w14:paraId="2937633C" w14:textId="77777777" w:rsidR="00B220F2" w:rsidRPr="00B220F2" w:rsidRDefault="00B220F2" w:rsidP="00B220F2"/>
    <w:p w14:paraId="5A936975" w14:textId="2F4C65A8" w:rsidR="00B220F2" w:rsidRDefault="00B220F2" w:rsidP="00B220F2">
      <w:r>
        <w:rPr>
          <w:noProof/>
          <w:lang w:val="en-US" w:eastAsia="en-US"/>
        </w:rPr>
        <w:drawing>
          <wp:inline distT="0" distB="0" distL="0" distR="0" wp14:anchorId="2877593A" wp14:editId="295B28C2">
            <wp:extent cx="5486400" cy="1828800"/>
            <wp:effectExtent l="0" t="0" r="0" b="0"/>
            <wp:docPr id="3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550EA" w14:textId="77777777" w:rsidR="004843F4" w:rsidRDefault="004843F4" w:rsidP="00B220F2"/>
    <w:p w14:paraId="4CE6C4F8" w14:textId="02885FA4" w:rsidR="00B220F2" w:rsidRPr="00A86907" w:rsidRDefault="004843F4" w:rsidP="00B220F2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 xml:space="preserve">3.20. </w:t>
      </w:r>
      <w:r w:rsidR="00B220F2">
        <w:t>Центральный буфер для хранения объектов</w:t>
      </w:r>
    </w:p>
    <w:p w14:paraId="4D0F4200" w14:textId="6B5BCB51" w:rsidR="009B201F" w:rsidRPr="00A86907" w:rsidRDefault="009B201F" w:rsidP="0058584B">
      <w:pPr>
        <w:pStyle w:val="Heading3"/>
      </w:pPr>
      <w:bookmarkStart w:id="95" w:name="_Toc433229617"/>
      <w:bookmarkStart w:id="96" w:name="_Toc433233622"/>
      <w:r w:rsidRPr="00A86907">
        <w:t>Диаграммы обзора взаимодействий</w:t>
      </w:r>
      <w:bookmarkEnd w:id="95"/>
      <w:bookmarkEnd w:id="96"/>
    </w:p>
    <w:p w14:paraId="626033B2" w14:textId="4AFAC000" w:rsidR="009B201F" w:rsidRPr="00A86907" w:rsidRDefault="009B201F" w:rsidP="003C4E59">
      <w:pPr>
        <w:rPr>
          <w:sz w:val="24"/>
        </w:rPr>
      </w:pPr>
      <w:r w:rsidRPr="00A86907">
        <w:t>Диаграммы обзора взаимодействий – особая форма диаграммы деятельности. Они показывают взаимодействия и включения взаимодействий (interaction occurrences) и используются для моделирования высокоуровневого потока управления между взаимодействиям</w:t>
      </w:r>
      <w:r w:rsidR="0058584B" w:rsidRPr="00A86907">
        <w:t>и</w:t>
      </w:r>
      <w:r w:rsidRPr="00A86907">
        <w:t>.</w:t>
      </w:r>
    </w:p>
    <w:p w14:paraId="1FAC135A" w14:textId="179D0889" w:rsidR="009B201F" w:rsidRPr="00A86907" w:rsidRDefault="009B201F" w:rsidP="003C4E59">
      <w:pPr>
        <w:rPr>
          <w:sz w:val="24"/>
        </w:rPr>
      </w:pPr>
      <w:r w:rsidRPr="00A86907">
        <w:t>Одно особенно мощное применение диаграмм обзора взаимодействий – иллюстрация потока управления между прецедентами. Если каждый прецедент представить как взаимодействие, синтаксис диаграммы деятельности можно использовать для отображения движения потока управления между ними.</w:t>
      </w:r>
    </w:p>
    <w:p w14:paraId="0DA9B6F0" w14:textId="01B883B9" w:rsidR="009B201F" w:rsidRPr="00A86907" w:rsidRDefault="00B83795" w:rsidP="003C4E59">
      <w:pPr>
        <w:rPr>
          <w:sz w:val="24"/>
        </w:rPr>
      </w:pPr>
      <w:r>
        <w:t>Л</w:t>
      </w:r>
      <w:r w:rsidR="009B201F" w:rsidRPr="00A86907">
        <w:t xml:space="preserve">инии жизни, принимающие участие во взаимодействии, могут быть перечислены после ключевого слова lifelines (линии жизни) в заголовке диаграммы. </w:t>
      </w:r>
    </w:p>
    <w:p w14:paraId="42DBDAF2" w14:textId="4BF253E4" w:rsidR="009B201F" w:rsidRPr="00A86907" w:rsidRDefault="009B201F" w:rsidP="003C4E59">
      <w:pPr>
        <w:rPr>
          <w:sz w:val="24"/>
        </w:rPr>
      </w:pPr>
      <w:r w:rsidRPr="00A86907">
        <w:t>Синтаксис диаграмм обзора взаимодействий аналогичен синтаксису диаграмм деятельности, за исключением того, что здесь отображаются встроенные взаимодействия и включения взаимодействий, а не деятельности и объектные узлы.</w:t>
      </w:r>
    </w:p>
    <w:p w14:paraId="7BF55497" w14:textId="78E123AE" w:rsidR="009B201F" w:rsidRPr="00A86907" w:rsidRDefault="009B201F" w:rsidP="003C4E59">
      <w:r w:rsidRPr="00A86907">
        <w:rPr>
          <w:noProof/>
          <w:lang w:val="en-US" w:eastAsia="en-US"/>
        </w:rPr>
        <w:drawing>
          <wp:inline distT="0" distB="0" distL="0" distR="0" wp14:anchorId="5A176865" wp14:editId="3FCCCE4D">
            <wp:extent cx="5486400" cy="4385041"/>
            <wp:effectExtent l="0" t="0" r="0" b="9525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F6A2" w14:textId="77777777" w:rsidR="009B201F" w:rsidRPr="00A86907" w:rsidRDefault="009B201F" w:rsidP="003C4E59"/>
    <w:p w14:paraId="3A149EF1" w14:textId="21DBA42F" w:rsidR="009B201F" w:rsidRPr="00A86907" w:rsidRDefault="004843F4" w:rsidP="0058584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3.21.</w:t>
      </w:r>
      <w:r w:rsidR="009B201F" w:rsidRPr="00A86907">
        <w:t>Диаграмма обзора взаимодействий</w:t>
      </w:r>
    </w:p>
    <w:p w14:paraId="65462415" w14:textId="77777777" w:rsidR="009B201F" w:rsidRPr="00A86907" w:rsidRDefault="009B201F" w:rsidP="003C4E59"/>
    <w:p w14:paraId="0E6857C0" w14:textId="4726B140" w:rsidR="009B201F" w:rsidRPr="00A86907" w:rsidRDefault="0058584B" w:rsidP="003C4E59">
      <w:pPr>
        <w:rPr>
          <w:sz w:val="24"/>
        </w:rPr>
      </w:pPr>
      <w:r w:rsidRPr="00A86907">
        <w:t>Д</w:t>
      </w:r>
      <w:r w:rsidR="009B201F" w:rsidRPr="00A86907">
        <w:t>иаграммы обзора взаимодействий дают визуальное представление ветвления, параллелизма и итерации, что намного понятней и проще для восприятия. В</w:t>
      </w:r>
      <w:r w:rsidR="00B83795">
        <w:t xml:space="preserve"> то же время они переносят </w:t>
      </w:r>
      <w:r w:rsidR="009B201F" w:rsidRPr="00A86907">
        <w:t>внимание с элементов, например линий жизни, непосредственно на поток управления. Поэтому эти диаграммы должны использоваться, когда необходимо акцентировать внимание на движении потока управления через множество взаимодействий.</w:t>
      </w:r>
    </w:p>
    <w:p w14:paraId="0A7170E8" w14:textId="5F342203" w:rsidR="009B201F" w:rsidRPr="00A86907" w:rsidRDefault="009B201F" w:rsidP="00A62B84">
      <w:pPr>
        <w:rPr>
          <w:sz w:val="24"/>
        </w:rPr>
      </w:pPr>
      <w:r w:rsidRPr="00A86907">
        <w:t>В реализации прецедента взаимодействия описывают поведение, определенное в прецеденте. Таким образом, диаграммы обзора взаимодействий могут испол</w:t>
      </w:r>
      <w:r w:rsidR="0058584B" w:rsidRPr="00A86907">
        <w:t xml:space="preserve">ьзоваться для иллюстрации бизнес </w:t>
      </w:r>
      <w:r w:rsidRPr="00A86907">
        <w:t>процессов, охватывающих прецеденты.</w:t>
      </w:r>
    </w:p>
    <w:p w14:paraId="0F4E92BB" w14:textId="2F032ABF" w:rsidR="00F82630" w:rsidRPr="00A86907" w:rsidRDefault="00F82630" w:rsidP="005470C7">
      <w:pPr>
        <w:pStyle w:val="Heading3"/>
      </w:pPr>
      <w:bookmarkStart w:id="97" w:name="_Toc433229618"/>
      <w:bookmarkStart w:id="98" w:name="_Toc433233623"/>
      <w:r w:rsidRPr="00A86907">
        <w:t>Конечные автоматы</w:t>
      </w:r>
      <w:bookmarkEnd w:id="97"/>
      <w:bookmarkEnd w:id="98"/>
    </w:p>
    <w:p w14:paraId="476ED8F3" w14:textId="77777777" w:rsidR="00F82630" w:rsidRPr="00A86907" w:rsidRDefault="00F82630" w:rsidP="003C4E59">
      <w:r w:rsidRPr="00A86907">
        <w:t>Конечный автомат моделирует динамическое поведение реактивного объекта.</w:t>
      </w:r>
    </w:p>
    <w:p w14:paraId="6AB0AEAC" w14:textId="4F461F04" w:rsidR="00855FA7" w:rsidRPr="00A86907" w:rsidRDefault="00855FA7" w:rsidP="003C4E59">
      <w:pPr>
        <w:rPr>
          <w:sz w:val="24"/>
        </w:rPr>
      </w:pPr>
      <w:r w:rsidRPr="00A86907">
        <w:t xml:space="preserve">Поведенческие автоматы с помощью состояний, переходов и событий определяют </w:t>
      </w:r>
      <w:r w:rsidRPr="00A86907">
        <w:rPr>
          <w:i/>
          <w:iCs/>
        </w:rPr>
        <w:t xml:space="preserve">поведение </w:t>
      </w:r>
      <w:r w:rsidRPr="00A86907">
        <w:t>контекстного классификатора. Они могут использоваться, только если у контекстного классификатора есть некоторое поведение, которое можно смоделировать. У некоторых классификаторов, например интерфейсов и портов, такого поведения нет; они просто описывают протокол использования. Состояния поведенческих автоматов могут определять одно или более действий, выполняемых при входе в состояние, нахождении в нем или вы</w:t>
      </w:r>
      <w:r w:rsidR="005470C7" w:rsidRPr="00A86907">
        <w:t>ходе из него</w:t>
      </w:r>
      <w:r w:rsidRPr="00A86907">
        <w:t>.</w:t>
      </w:r>
    </w:p>
    <w:p w14:paraId="14FEF642" w14:textId="6D918EDE" w:rsidR="00DF2203" w:rsidRPr="00A86907" w:rsidRDefault="00DF2203" w:rsidP="005470C7">
      <w:pPr>
        <w:pStyle w:val="Heading3"/>
        <w:rPr>
          <w:sz w:val="26"/>
          <w:szCs w:val="26"/>
        </w:rPr>
      </w:pPr>
      <w:bookmarkStart w:id="99" w:name="_Toc433229619"/>
      <w:bookmarkStart w:id="100" w:name="_Toc433233624"/>
      <w:r w:rsidRPr="00A86907">
        <w:t>Диаграммы состояний</w:t>
      </w:r>
      <w:bookmarkEnd w:id="99"/>
      <w:bookmarkEnd w:id="100"/>
    </w:p>
    <w:p w14:paraId="517A7E62" w14:textId="6EB630B7" w:rsidR="00DF2203" w:rsidRDefault="00DF2203" w:rsidP="003C4E59">
      <w:r w:rsidRPr="00A86907">
        <w:t>У каждого конечного автомата должно быть начальное состояние (закрашенный кружок), обозначающее первое состояние последовательности. Если смена состояний не бесконечна, должно присутствов</w:t>
      </w:r>
      <w:r w:rsidR="00A34663">
        <w:t>ать и конечное состояние (светлый кружок</w:t>
      </w:r>
      <w:r w:rsidRPr="00A86907">
        <w:t>), которое завершает последовательность переходов. Обычно переход от начального псевдосостояния к первому «настоящему» состоянию происходит автоматически. Начальное псевдосостояние используется просто как удобный маркер для обозначения начала ряда переходов состояний.</w:t>
      </w:r>
    </w:p>
    <w:p w14:paraId="0578F4B8" w14:textId="174B5CB0" w:rsidR="00A34663" w:rsidRPr="00A86907" w:rsidRDefault="00A34663" w:rsidP="00A34663">
      <w:pPr>
        <w:rPr>
          <w:sz w:val="24"/>
        </w:rPr>
      </w:pPr>
      <w:r w:rsidRPr="00A86907">
        <w:t>Диаграмма состояний (state machine diagrams) может изображаться в явно обозначенной рамке, как показано на рис. 5.1, или существовать в неявных рамках, предоставляемых средством моделирования.</w:t>
      </w:r>
    </w:p>
    <w:p w14:paraId="376053BB" w14:textId="77777777" w:rsidR="00A34663" w:rsidRPr="00A86907" w:rsidRDefault="00A34663" w:rsidP="003C4E59">
      <w:pPr>
        <w:rPr>
          <w:sz w:val="24"/>
        </w:rPr>
      </w:pPr>
    </w:p>
    <w:p w14:paraId="0EC418BA" w14:textId="0A542E90" w:rsidR="00F82630" w:rsidRPr="00A86907" w:rsidRDefault="00DF2203" w:rsidP="003C4E59">
      <w:r w:rsidRPr="00A86907">
        <w:rPr>
          <w:noProof/>
          <w:lang w:val="en-US" w:eastAsia="en-US"/>
        </w:rPr>
        <w:drawing>
          <wp:inline distT="0" distB="0" distL="0" distR="0" wp14:anchorId="6EDAF337" wp14:editId="06FF4705">
            <wp:extent cx="4876800" cy="1879600"/>
            <wp:effectExtent l="0" t="0" r="0" b="0"/>
            <wp:docPr id="2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8F7B9" w14:textId="77777777" w:rsidR="00DF2203" w:rsidRPr="00A86907" w:rsidRDefault="00DF2203" w:rsidP="003C4E59"/>
    <w:p w14:paraId="01B4407D" w14:textId="51D6CB34" w:rsidR="00DF2203" w:rsidRPr="00A86907" w:rsidRDefault="004843F4" w:rsidP="0066081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3.22.</w:t>
      </w:r>
      <w:r w:rsidR="00DF2203" w:rsidRPr="00A86907">
        <w:t xml:space="preserve">Диаграмма состояний </w:t>
      </w:r>
      <w:r w:rsidRPr="00A86907">
        <w:t>электрической</w:t>
      </w:r>
      <w:r w:rsidR="00DF2203" w:rsidRPr="00A86907">
        <w:t>̆ лампочки</w:t>
      </w:r>
    </w:p>
    <w:p w14:paraId="7B3E22F5" w14:textId="2CB8111E" w:rsidR="00DF2203" w:rsidRPr="00A86907" w:rsidRDefault="00DF2203" w:rsidP="00D146FC">
      <w:pPr>
        <w:pStyle w:val="Heading4"/>
        <w:ind w:left="864"/>
      </w:pPr>
      <w:bookmarkStart w:id="101" w:name="_Toc433229620"/>
      <w:bookmarkStart w:id="102" w:name="_Toc433233625"/>
      <w:r w:rsidRPr="00A86907">
        <w:t>Синтаксис состояния</w:t>
      </w:r>
      <w:bookmarkEnd w:id="101"/>
      <w:bookmarkEnd w:id="102"/>
    </w:p>
    <w:p w14:paraId="19CFFFC0" w14:textId="4C5C906A" w:rsidR="00DF2203" w:rsidRPr="00A86907" w:rsidRDefault="00DF2203" w:rsidP="003C4E59">
      <w:pPr>
        <w:rPr>
          <w:sz w:val="24"/>
        </w:rPr>
      </w:pPr>
      <w:r w:rsidRPr="00A86907">
        <w:t>UML</w:t>
      </w:r>
      <w:r w:rsidR="0066081B" w:rsidRPr="00A86907">
        <w:t xml:space="preserve"> </w:t>
      </w:r>
      <w:r w:rsidRPr="00A86907">
        <w:t xml:space="preserve">синтаксис </w:t>
      </w:r>
      <w:r w:rsidR="0066081B" w:rsidRPr="00A86907">
        <w:t xml:space="preserve">состояния представлен на рис. </w:t>
      </w:r>
      <w:r w:rsidR="004843F4">
        <w:t>3.23</w:t>
      </w:r>
      <w:r w:rsidRPr="00A86907">
        <w:t>.</w:t>
      </w:r>
    </w:p>
    <w:p w14:paraId="5B932E35" w14:textId="5831C06B" w:rsidR="00DF2203" w:rsidRPr="00A86907" w:rsidRDefault="00DF2203" w:rsidP="003C4E59">
      <w:pPr>
        <w:rPr>
          <w:sz w:val="24"/>
        </w:rPr>
      </w:pPr>
      <w:r w:rsidRPr="00A86907">
        <w:t>Каждое состояние поведенческого автомата может содержать нуль или более действий и деятельностей</w:t>
      </w:r>
      <w:r w:rsidR="00A34663">
        <w:t>.</w:t>
      </w:r>
    </w:p>
    <w:p w14:paraId="21734966" w14:textId="6BFAEB74" w:rsidR="00DF2203" w:rsidRPr="00A86907" w:rsidRDefault="00DF2203" w:rsidP="003C4E59">
      <w:pPr>
        <w:rPr>
          <w:sz w:val="24"/>
        </w:rPr>
      </w:pPr>
      <w:r w:rsidRPr="00A86907">
        <w:t>Действия считаются мгновенными и непрерываемыми, тогда как деятельности занимают конечное время и могут быть прерваны. Каждое действие в состоянии ассоциируется с внутренним переходом, инициируемым событием. В состоянии может быть любое число действий и внутренних переходов.</w:t>
      </w:r>
    </w:p>
    <w:p w14:paraId="69B60EFA" w14:textId="7643E369" w:rsidR="00DF2203" w:rsidRPr="00A86907" w:rsidRDefault="00DF2203" w:rsidP="003C4E59">
      <w:pPr>
        <w:rPr>
          <w:sz w:val="24"/>
        </w:rPr>
      </w:pPr>
      <w:r w:rsidRPr="00A86907">
        <w:t>Внутренний переход позволяет зафиксировать тот факт, что произошло что</w:t>
      </w:r>
      <w:r w:rsidR="0066081B" w:rsidRPr="00A86907">
        <w:t>-</w:t>
      </w:r>
      <w:r w:rsidRPr="00A86907">
        <w:t>то, заслуживающее отражения в модели, но не обуславливающее (или не настолько важное, чтобы моделировать это как) переход в новое</w:t>
      </w:r>
      <w:r w:rsidR="0066081B" w:rsidRPr="00A86907">
        <w:t xml:space="preserve"> состояние. Например, на рис. </w:t>
      </w:r>
      <w:r w:rsidR="004843F4">
        <w:t>3.23.</w:t>
      </w:r>
      <w:r w:rsidRPr="00A86907">
        <w:t xml:space="preserve"> нажатие одной из клавиш клавиатуры, конечно, является заслуживающим внимания событием, но оно не приводит к переходу из состояния Ent</w:t>
      </w:r>
      <w:r w:rsidR="00A34663">
        <w:t xml:space="preserve">eringPassword (ввод пароля). Это моделируется </w:t>
      </w:r>
      <w:r w:rsidRPr="00A86907">
        <w:t>как внутреннее событие keypress (нажатие клавиши), которое обусловливает внутренний переход, инициирующий действие отобразить “*“.</w:t>
      </w:r>
    </w:p>
    <w:p w14:paraId="5ED3989B" w14:textId="1C5BF14C" w:rsidR="00DF2203" w:rsidRPr="00A86907" w:rsidRDefault="00DF2203" w:rsidP="003C4E59">
      <w:r w:rsidRPr="00A86907">
        <w:rPr>
          <w:noProof/>
          <w:lang w:val="en-US" w:eastAsia="en-US"/>
        </w:rPr>
        <w:drawing>
          <wp:inline distT="0" distB="0" distL="0" distR="0" wp14:anchorId="0BA4AE4E" wp14:editId="4210DF86">
            <wp:extent cx="4546600" cy="2751455"/>
            <wp:effectExtent l="0" t="0" r="0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FD216" w14:textId="5BC005B6" w:rsidR="00DF2203" w:rsidRPr="00A86907" w:rsidRDefault="004843F4" w:rsidP="0066081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3.23.</w:t>
      </w:r>
      <w:r w:rsidR="00DF2203" w:rsidRPr="00A86907">
        <w:t>Синтаксис состояния</w:t>
      </w:r>
    </w:p>
    <w:p w14:paraId="40F79327" w14:textId="77777777" w:rsidR="0066081B" w:rsidRPr="00A86907" w:rsidRDefault="0066081B" w:rsidP="0066081B">
      <w:pPr>
        <w:jc w:val="center"/>
      </w:pPr>
    </w:p>
    <w:p w14:paraId="182DB789" w14:textId="021B7E5E" w:rsidR="00DF2203" w:rsidRPr="00A86907" w:rsidRDefault="00DF2203" w:rsidP="003C4E59">
      <w:pPr>
        <w:rPr>
          <w:sz w:val="24"/>
        </w:rPr>
      </w:pPr>
      <w:r w:rsidRPr="00A86907">
        <w:t>Два специальных действия – вход и выход – ассоциированы со специальными событиями entry и exit. У этих двух событий особая семантика. Событие entry происходит мгновенно и автоматически при входе в состояние. Это первое, что происходит, когда осуществляется вход в состояние. Это событие обусловливает выполнение ассоциированного с ним действия на входе. Событие exit – самое последнее, что происходит мгновенно и автоматически при выходе из состояния. Обусловливает выполнение ассоциированного действия на выходе.</w:t>
      </w:r>
    </w:p>
    <w:p w14:paraId="2354EF78" w14:textId="73CB92C5" w:rsidR="00DF2203" w:rsidRPr="00A86907" w:rsidRDefault="00DF2203" w:rsidP="00D146FC">
      <w:pPr>
        <w:pStyle w:val="Heading4"/>
        <w:ind w:left="864"/>
      </w:pPr>
      <w:r w:rsidRPr="00A86907">
        <w:t xml:space="preserve"> </w:t>
      </w:r>
      <w:bookmarkStart w:id="103" w:name="_Toc433229621"/>
      <w:bookmarkStart w:id="104" w:name="_Toc433233626"/>
      <w:r w:rsidRPr="00A86907">
        <w:t>Переходы</w:t>
      </w:r>
      <w:bookmarkEnd w:id="103"/>
      <w:bookmarkEnd w:id="104"/>
    </w:p>
    <w:p w14:paraId="0C73916F" w14:textId="1CCA8266" w:rsidR="00DF2203" w:rsidRPr="00A86907" w:rsidRDefault="00DF2203" w:rsidP="003C4E59">
      <w:pPr>
        <w:rPr>
          <w:sz w:val="24"/>
        </w:rPr>
      </w:pPr>
      <w:r w:rsidRPr="00A86907">
        <w:t>UML</w:t>
      </w:r>
      <w:r w:rsidR="0066081B" w:rsidRPr="00A86907">
        <w:t xml:space="preserve"> </w:t>
      </w:r>
      <w:r w:rsidRPr="00A86907">
        <w:t>синтаксис переходов для поведенческих авто</w:t>
      </w:r>
      <w:r w:rsidR="004843F4">
        <w:t>матов представлен на рис. 3.24.</w:t>
      </w:r>
    </w:p>
    <w:p w14:paraId="1CCE7940" w14:textId="489F03B3" w:rsidR="00DF2203" w:rsidRPr="00A86907" w:rsidRDefault="00DF2203" w:rsidP="003C4E59">
      <w:r w:rsidRPr="00A86907">
        <w:t>Переходы показывают движение между состояниями.</w:t>
      </w:r>
    </w:p>
    <w:p w14:paraId="02FF0F86" w14:textId="77777777" w:rsidR="00DF2203" w:rsidRPr="00A86907" w:rsidRDefault="00DF2203" w:rsidP="003C4E59"/>
    <w:p w14:paraId="0E03340A" w14:textId="76C57582" w:rsidR="00DF2203" w:rsidRPr="00A86907" w:rsidRDefault="00DF2203" w:rsidP="003C4E59">
      <w:r w:rsidRPr="00A86907">
        <w:rPr>
          <w:noProof/>
          <w:lang w:val="en-US" w:eastAsia="en-US"/>
        </w:rPr>
        <w:drawing>
          <wp:inline distT="0" distB="0" distL="0" distR="0" wp14:anchorId="0E8D586B" wp14:editId="661C28DF">
            <wp:extent cx="5486400" cy="1758614"/>
            <wp:effectExtent l="0" t="0" r="0" b="0"/>
            <wp:docPr id="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5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8EA00" w14:textId="3097C6A8" w:rsidR="00DF2203" w:rsidRPr="00A86907" w:rsidRDefault="004843F4" w:rsidP="0066081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3.24.</w:t>
      </w:r>
      <w:r w:rsidR="00DF2203" w:rsidRPr="00A86907">
        <w:t>Синтаксис переходов для поведенческих автоматов</w:t>
      </w:r>
    </w:p>
    <w:p w14:paraId="1CA14F3B" w14:textId="77777777" w:rsidR="0066081B" w:rsidRPr="00A86907" w:rsidRDefault="0066081B" w:rsidP="0066081B">
      <w:pPr>
        <w:jc w:val="center"/>
      </w:pPr>
    </w:p>
    <w:p w14:paraId="22C17A30" w14:textId="26DC0ECB" w:rsidR="00DF2203" w:rsidRPr="00A86907" w:rsidRDefault="00DF2203" w:rsidP="003C4E59">
      <w:pPr>
        <w:rPr>
          <w:sz w:val="24"/>
        </w:rPr>
      </w:pPr>
      <w:r w:rsidRPr="00A86907">
        <w:t>Синтаксис переходов в поведенческом автомате прост и может использоваться для внешних переходов (изображаются стрелками) или внутренних переходов (изображаются вложенными в состояние). Каждый переход имеет три необязательных элемента.</w:t>
      </w:r>
    </w:p>
    <w:p w14:paraId="73794D17" w14:textId="77777777" w:rsidR="00DF2203" w:rsidRPr="00A86907" w:rsidRDefault="00DF2203" w:rsidP="005957B6">
      <w:pPr>
        <w:pStyle w:val="ListParagraph"/>
        <w:numPr>
          <w:ilvl w:val="0"/>
          <w:numId w:val="9"/>
        </w:numPr>
      </w:pPr>
      <w:r w:rsidRPr="00A86907">
        <w:t xml:space="preserve">Нуль или более событий – определяют внешнее или внутреннее происшествие, которое может инициировать переход. </w:t>
      </w:r>
    </w:p>
    <w:p w14:paraId="0F8F5A67" w14:textId="4C96A207" w:rsidR="00DF2203" w:rsidRPr="00A86907" w:rsidRDefault="00DF2203" w:rsidP="005957B6">
      <w:pPr>
        <w:pStyle w:val="ListParagraph"/>
        <w:numPr>
          <w:ilvl w:val="0"/>
          <w:numId w:val="9"/>
        </w:numPr>
      </w:pPr>
      <w:r w:rsidRPr="00A86907">
        <w:t xml:space="preserve">Нуль или одно сторожевое условие – логическое выражение, которое должно быть выполнено (иметь значение true), прежде чем может произойти переход. Условие указывают после событий. </w:t>
      </w:r>
    </w:p>
    <w:p w14:paraId="098BDC64" w14:textId="34E084A3" w:rsidR="00DF2203" w:rsidRPr="00A86907" w:rsidRDefault="00DF2203" w:rsidP="005957B6">
      <w:pPr>
        <w:pStyle w:val="ListParagraph"/>
        <w:numPr>
          <w:ilvl w:val="0"/>
          <w:numId w:val="9"/>
        </w:numPr>
      </w:pPr>
      <w:r w:rsidRPr="00A86907">
        <w:t xml:space="preserve">Нуль или более действий – часть работы, ассоциированная с переходом и выполняемая при срабатывании перехода. </w:t>
      </w:r>
    </w:p>
    <w:p w14:paraId="536AB377" w14:textId="244D32AA" w:rsidR="00DF2203" w:rsidRPr="00A86907" w:rsidRDefault="004268E6" w:rsidP="00D146FC">
      <w:pPr>
        <w:pStyle w:val="Heading4"/>
        <w:ind w:left="864"/>
      </w:pPr>
      <w:bookmarkStart w:id="105" w:name="_Toc433229622"/>
      <w:bookmarkStart w:id="106" w:name="_Toc433233627"/>
      <w:r w:rsidRPr="00A86907">
        <w:t>События</w:t>
      </w:r>
      <w:bookmarkEnd w:id="105"/>
      <w:bookmarkEnd w:id="106"/>
    </w:p>
    <w:p w14:paraId="13E53BB7" w14:textId="748B1B50" w:rsidR="004268E6" w:rsidRPr="00A86907" w:rsidRDefault="004268E6" w:rsidP="0066081B">
      <w:r w:rsidRPr="00A86907">
        <w:t>События инициируют переходы.</w:t>
      </w:r>
      <w:r w:rsidR="0066081B" w:rsidRPr="00A86907">
        <w:t xml:space="preserve"> </w:t>
      </w:r>
      <w:r w:rsidRPr="00A86907">
        <w:t xml:space="preserve">UML определяет событие как «описание заслуживающего внимания происшествия, занимающего определенное положение во времени и пространстве». События инициируют переходы в автоматах. События могут быть указаны вне состояний </w:t>
      </w:r>
      <w:r w:rsidR="0066081B" w:rsidRPr="00A86907">
        <w:t>на переходах,</w:t>
      </w:r>
      <w:r w:rsidRPr="00A86907">
        <w:t xml:space="preserve"> или внут</w:t>
      </w:r>
      <w:r w:rsidR="0066081B" w:rsidRPr="00A86907">
        <w:t>ри состояний.</w:t>
      </w:r>
    </w:p>
    <w:p w14:paraId="48F53B16" w14:textId="68C73A5A" w:rsidR="004268E6" w:rsidRPr="00A86907" w:rsidRDefault="004268E6" w:rsidP="0066081B">
      <w:pPr>
        <w:jc w:val="center"/>
      </w:pPr>
      <w:r w:rsidRPr="00A86907">
        <w:rPr>
          <w:noProof/>
          <w:lang w:val="en-US" w:eastAsia="en-US"/>
        </w:rPr>
        <w:drawing>
          <wp:inline distT="0" distB="0" distL="0" distR="0" wp14:anchorId="2A8BA096" wp14:editId="23D2CB1F">
            <wp:extent cx="2108200" cy="1879600"/>
            <wp:effectExtent l="0" t="0" r="0" b="0"/>
            <wp:docPr id="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2D2C2" w14:textId="5ED8286A" w:rsidR="004268E6" w:rsidRPr="00A86907" w:rsidRDefault="004843F4" w:rsidP="0066081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3.25.</w:t>
      </w:r>
      <w:r w:rsidR="004268E6" w:rsidRPr="00A86907">
        <w:t>События указаны вне состояний на переходах</w:t>
      </w:r>
    </w:p>
    <w:p w14:paraId="2927B295" w14:textId="77777777" w:rsidR="0066081B" w:rsidRPr="00A86907" w:rsidRDefault="0066081B" w:rsidP="0066081B">
      <w:pPr>
        <w:jc w:val="center"/>
      </w:pPr>
    </w:p>
    <w:p w14:paraId="72FAD1F9" w14:textId="77777777" w:rsidR="0066081B" w:rsidRPr="00A86907" w:rsidRDefault="004268E6" w:rsidP="003C4E59">
      <w:r w:rsidRPr="00A86907">
        <w:t>Существует четыре семантически различных типа событий:</w:t>
      </w:r>
    </w:p>
    <w:p w14:paraId="52411F7D" w14:textId="1F437338" w:rsidR="0066081B" w:rsidRPr="00A86907" w:rsidRDefault="004268E6" w:rsidP="005957B6">
      <w:pPr>
        <w:pStyle w:val="ListParagraph"/>
        <w:numPr>
          <w:ilvl w:val="0"/>
          <w:numId w:val="13"/>
        </w:numPr>
      </w:pPr>
      <w:r w:rsidRPr="00A86907">
        <w:t>событие вызова; </w:t>
      </w:r>
    </w:p>
    <w:p w14:paraId="2217DF0F" w14:textId="3866AC99" w:rsidR="004268E6" w:rsidRPr="00A86907" w:rsidRDefault="004268E6" w:rsidP="005957B6">
      <w:pPr>
        <w:pStyle w:val="ListParagraph"/>
        <w:numPr>
          <w:ilvl w:val="0"/>
          <w:numId w:val="13"/>
        </w:numPr>
        <w:rPr>
          <w:sz w:val="24"/>
        </w:rPr>
      </w:pPr>
      <w:r w:rsidRPr="00A86907">
        <w:t>сигнал;</w:t>
      </w:r>
    </w:p>
    <w:p w14:paraId="08D50BE2" w14:textId="77777777" w:rsidR="004268E6" w:rsidRPr="00A86907" w:rsidRDefault="004268E6" w:rsidP="005957B6">
      <w:pPr>
        <w:pStyle w:val="ListParagraph"/>
        <w:numPr>
          <w:ilvl w:val="0"/>
          <w:numId w:val="13"/>
        </w:numPr>
      </w:pPr>
      <w:r w:rsidRPr="00A86907">
        <w:t xml:space="preserve">событие изменения; </w:t>
      </w:r>
    </w:p>
    <w:p w14:paraId="703590E0" w14:textId="77777777" w:rsidR="004268E6" w:rsidRDefault="004268E6" w:rsidP="005957B6">
      <w:pPr>
        <w:pStyle w:val="ListParagraph"/>
        <w:numPr>
          <w:ilvl w:val="0"/>
          <w:numId w:val="13"/>
        </w:numPr>
      </w:pPr>
      <w:r w:rsidRPr="00A86907">
        <w:t xml:space="preserve">событие времени. </w:t>
      </w:r>
    </w:p>
    <w:p w14:paraId="7F4E731E" w14:textId="358BA7C8" w:rsidR="007E6725" w:rsidRDefault="007E6725" w:rsidP="007E6725">
      <w:pPr>
        <w:pStyle w:val="Heading4"/>
        <w:ind w:left="864"/>
      </w:pPr>
      <w:bookmarkStart w:id="107" w:name="_Toc433229623"/>
      <w:bookmarkStart w:id="108" w:name="_Toc433233628"/>
      <w:r>
        <w:t>Сигналы</w:t>
      </w:r>
      <w:bookmarkEnd w:id="107"/>
      <w:bookmarkEnd w:id="108"/>
    </w:p>
    <w:p w14:paraId="4AFA9AE1" w14:textId="5B0F3F89" w:rsidR="006D72D4" w:rsidRPr="007E6725" w:rsidRDefault="007E6725" w:rsidP="007E6725">
      <w:r w:rsidRPr="007E6725">
        <w:t>Сигнал – это пакет информации, асинхронно передаваемый между</w:t>
      </w:r>
      <w:r>
        <w:t xml:space="preserve"> </w:t>
      </w:r>
      <w:r w:rsidRPr="007E6725">
        <w:t>объектами. У сигнала обычно нет операций, потому что онпредназначен только для передачи информации.</w:t>
      </w:r>
    </w:p>
    <w:p w14:paraId="1C499EDE" w14:textId="204CBE01" w:rsidR="007E6725" w:rsidRPr="007E6725" w:rsidRDefault="007E6725" w:rsidP="007E6725">
      <w:r w:rsidRPr="007E6725">
        <w:t xml:space="preserve">На рис. </w:t>
      </w:r>
      <w:r w:rsidR="004843F4">
        <w:t>3.26</w:t>
      </w:r>
      <w:r w:rsidRPr="007E6725">
        <w:t xml:space="preserve"> представлен </w:t>
      </w:r>
      <w:r>
        <w:t xml:space="preserve">конечный автомат для </w:t>
      </w:r>
      <w:r w:rsidRPr="007E6725">
        <w:t>SimpleBankAccount . Теперь при отклонении запроса на снятие денег со</w:t>
      </w:r>
      <w:r>
        <w:t xml:space="preserve"> </w:t>
      </w:r>
      <w:r w:rsidRPr="007E6725">
        <w:t>счета посылается сигнал. Передача сигнала обозначается выпуклым</w:t>
      </w:r>
      <w:r>
        <w:t xml:space="preserve"> </w:t>
      </w:r>
      <w:r w:rsidRPr="007E6725">
        <w:t>пятиугольником, внутри которого указывается имя сигнала. Такой же</w:t>
      </w:r>
      <w:r>
        <w:t xml:space="preserve"> </w:t>
      </w:r>
      <w:r w:rsidRPr="007E6725">
        <w:t>синтаксис используется на диаграммах</w:t>
      </w:r>
      <w:r>
        <w:t xml:space="preserve"> деятельностей</w:t>
      </w:r>
      <w:r w:rsidRPr="007E6725">
        <w:t>.</w:t>
      </w:r>
    </w:p>
    <w:p w14:paraId="49B0636C" w14:textId="766B6F09" w:rsidR="007E6725" w:rsidRPr="007E6725" w:rsidRDefault="007E6725" w:rsidP="007E6725">
      <w:r w:rsidRPr="007E6725">
        <w:t>Прием сигнала обозначается вогнут</w:t>
      </w:r>
      <w:r>
        <w:t>ым пятиугольником. В нем указывается опера</w:t>
      </w:r>
      <w:r w:rsidRPr="007E6725">
        <w:t>ция контекстного класса, которая принимает сигнал как параметр.</w:t>
      </w:r>
    </w:p>
    <w:p w14:paraId="0EE2EFD1" w14:textId="77777777" w:rsidR="007E6725" w:rsidRDefault="007E6725" w:rsidP="006D72D4"/>
    <w:p w14:paraId="128FA834" w14:textId="7228070E" w:rsidR="007E6725" w:rsidRDefault="007E6725" w:rsidP="006D72D4">
      <w:r>
        <w:rPr>
          <w:noProof/>
          <w:lang w:val="en-US" w:eastAsia="en-US"/>
        </w:rPr>
        <w:drawing>
          <wp:inline distT="0" distB="0" distL="0" distR="0" wp14:anchorId="70C525F7" wp14:editId="3A115444">
            <wp:extent cx="5486400" cy="3353800"/>
            <wp:effectExtent l="0" t="0" r="0" b="0"/>
            <wp:docPr id="3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10279" w14:textId="77C828C5" w:rsidR="007E6725" w:rsidRDefault="004843F4" w:rsidP="004843F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3.26.</w:t>
      </w:r>
      <w:r w:rsidR="007E6725">
        <w:t>Посылка сигнала</w:t>
      </w:r>
    </w:p>
    <w:p w14:paraId="211C40C6" w14:textId="61D4BEBD" w:rsidR="007E6725" w:rsidRDefault="007E6725" w:rsidP="007E6725">
      <w:pPr>
        <w:pStyle w:val="Heading4"/>
        <w:ind w:left="864"/>
      </w:pPr>
      <w:bookmarkStart w:id="109" w:name="_Toc433229624"/>
      <w:bookmarkStart w:id="110" w:name="_Toc433233629"/>
      <w:r>
        <w:t>События изменения</w:t>
      </w:r>
      <w:bookmarkEnd w:id="109"/>
      <w:bookmarkEnd w:id="110"/>
    </w:p>
    <w:p w14:paraId="5FF8D494" w14:textId="4968C27E" w:rsidR="007E6725" w:rsidRPr="007E6725" w:rsidRDefault="007E6725" w:rsidP="00D60127">
      <w:r w:rsidRPr="007E6725">
        <w:t xml:space="preserve">Событие изменения </w:t>
      </w:r>
      <w:r w:rsidR="00D60127" w:rsidRPr="007E6725">
        <w:t>задаётся</w:t>
      </w:r>
      <w:r w:rsidRPr="007E6725">
        <w:t xml:space="preserve"> в виде</w:t>
      </w:r>
      <w:r w:rsidR="00D60127">
        <w:t xml:space="preserve"> логического выражения.</w:t>
      </w:r>
      <w:r w:rsidRPr="007E6725">
        <w:t xml:space="preserve"> Ассоциирован</w:t>
      </w:r>
      <w:r w:rsidR="00D60127">
        <w:t>ное с событием действие выполня</w:t>
      </w:r>
      <w:r w:rsidRPr="007E6725">
        <w:t>ется, когда логическое выражение меняет значение с false  на true . Все</w:t>
      </w:r>
      <w:r w:rsidR="00D60127">
        <w:t xml:space="preserve"> </w:t>
      </w:r>
      <w:r w:rsidRPr="007E6725">
        <w:t>значения логического выражен</w:t>
      </w:r>
      <w:r w:rsidR="00D60127">
        <w:t>ия должны быть константами, гло</w:t>
      </w:r>
      <w:r w:rsidRPr="007E6725">
        <w:t>бальными переменными или атрибутами и операциями контекстного</w:t>
      </w:r>
      <w:r w:rsidR="00D60127">
        <w:t xml:space="preserve"> </w:t>
      </w:r>
      <w:r w:rsidRPr="007E6725">
        <w:t>класса. С точки зрения реализаци</w:t>
      </w:r>
      <w:r w:rsidR="00D60127">
        <w:t>и событие изменения означает по</w:t>
      </w:r>
      <w:r w:rsidRPr="007E6725">
        <w:t xml:space="preserve">стоянную проверку логического </w:t>
      </w:r>
      <w:r w:rsidR="00D60127">
        <w:t>условия при нахождении в опреде</w:t>
      </w:r>
      <w:r w:rsidR="00D60127" w:rsidRPr="007E6725">
        <w:t>лённом</w:t>
      </w:r>
      <w:r w:rsidRPr="007E6725">
        <w:t xml:space="preserve"> состоянии.</w:t>
      </w:r>
    </w:p>
    <w:p w14:paraId="4A6AA41C" w14:textId="3BDE31DC" w:rsidR="007E6725" w:rsidRPr="007E6725" w:rsidRDefault="007E6725" w:rsidP="00D60127">
      <w:r w:rsidRPr="007E6725">
        <w:t xml:space="preserve">На рис. </w:t>
      </w:r>
      <w:r w:rsidR="004843F4">
        <w:t>3.27.</w:t>
      </w:r>
      <w:r w:rsidRPr="007E6725">
        <w:t xml:space="preserve"> конечный автомат SimpleBankAccount  был </w:t>
      </w:r>
      <w:r w:rsidR="00D60127">
        <w:t xml:space="preserve">изменен таким </w:t>
      </w:r>
      <w:r w:rsidRPr="007E6725">
        <w:t>образом, что менеджер получает уве</w:t>
      </w:r>
      <w:r w:rsidR="00D60127">
        <w:t>домление, если баланс счета ста</w:t>
      </w:r>
      <w:r w:rsidRPr="007E6725">
        <w:t>новится равным или большим 5000. Это уведомление необходимо для</w:t>
      </w:r>
      <w:r w:rsidR="00D60127">
        <w:t xml:space="preserve"> </w:t>
      </w:r>
      <w:r w:rsidRPr="007E6725">
        <w:t>того, чтобы менеджер мог предупредить клиента о других вариантах</w:t>
      </w:r>
      <w:r w:rsidR="00D60127">
        <w:t xml:space="preserve"> </w:t>
      </w:r>
      <w:r w:rsidRPr="007E6725">
        <w:t>вклада.</w:t>
      </w:r>
    </w:p>
    <w:p w14:paraId="665E3634" w14:textId="6BCB0173" w:rsidR="007E6725" w:rsidRPr="007E6725" w:rsidRDefault="007E6725" w:rsidP="00D60127">
      <w:r w:rsidRPr="007E6725">
        <w:t>Чтобы событие изменения было ини</w:t>
      </w:r>
      <w:r w:rsidR="00D60127">
        <w:t xml:space="preserve">циировано, логическое выражение </w:t>
      </w:r>
      <w:r w:rsidRPr="007E6725">
        <w:t>должно вернуться к значению false , а затем снова перейти к true .</w:t>
      </w:r>
    </w:p>
    <w:p w14:paraId="0521ECC9" w14:textId="1E4E198D" w:rsidR="00D60127" w:rsidRPr="007E6725" w:rsidRDefault="007E6725" w:rsidP="00D60127">
      <w:r w:rsidRPr="007E6725">
        <w:t>Срабатывание по положительному фр</w:t>
      </w:r>
      <w:r w:rsidR="00D60127">
        <w:t xml:space="preserve">онту – это именно то поведение, </w:t>
      </w:r>
      <w:r w:rsidRPr="007E6725">
        <w:t>которое требуется для класса SimpleBankAccount . Действие notifyManager() (уведомить менеджера) будет инициироваться, только  когда баланс</w:t>
      </w:r>
      <w:r w:rsidR="00D60127">
        <w:t xml:space="preserve"> </w:t>
      </w:r>
      <w:r w:rsidRPr="007E6725">
        <w:t xml:space="preserve">счета достигнет 5000 или превысит </w:t>
      </w:r>
      <w:r w:rsidR="00D60127">
        <w:t>эту сумму. Понятно, что если ба</w:t>
      </w:r>
      <w:r w:rsidRPr="007E6725">
        <w:t>ланс будет колебаться вокруг 5000,</w:t>
      </w:r>
      <w:r w:rsidR="00D60127">
        <w:t xml:space="preserve"> менеджер получит множество уве</w:t>
      </w:r>
      <w:r w:rsidRPr="007E6725">
        <w:t>домлений.</w:t>
      </w:r>
    </w:p>
    <w:p w14:paraId="59B4068A" w14:textId="6C0EC9B0" w:rsidR="007E6725" w:rsidRDefault="00D60127" w:rsidP="007E6725">
      <w:r>
        <w:rPr>
          <w:noProof/>
          <w:lang w:val="en-US" w:eastAsia="en-US"/>
        </w:rPr>
        <w:drawing>
          <wp:inline distT="0" distB="0" distL="0" distR="0" wp14:anchorId="7A792B6A" wp14:editId="6E4511CF">
            <wp:extent cx="5486400" cy="3595154"/>
            <wp:effectExtent l="0" t="0" r="0" b="12065"/>
            <wp:docPr id="3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B9786" w14:textId="7F720C2C" w:rsidR="00D60127" w:rsidRPr="007E6725" w:rsidRDefault="004843F4" w:rsidP="00D60127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3.27.</w:t>
      </w:r>
      <w:r w:rsidR="00D60127">
        <w:t xml:space="preserve">   События изменений</w:t>
      </w:r>
    </w:p>
    <w:p w14:paraId="104622F0" w14:textId="1CC341A3" w:rsidR="006D72D4" w:rsidRDefault="006D72D4" w:rsidP="006D72D4">
      <w:pPr>
        <w:pStyle w:val="Heading4"/>
        <w:ind w:left="864"/>
      </w:pPr>
      <w:bookmarkStart w:id="111" w:name="_Toc433229625"/>
      <w:bookmarkStart w:id="112" w:name="_Toc433233630"/>
      <w:r>
        <w:t>Ветвление переходов</w:t>
      </w:r>
      <w:bookmarkEnd w:id="111"/>
      <w:bookmarkEnd w:id="112"/>
    </w:p>
    <w:p w14:paraId="74CF4D30" w14:textId="0DEAECA3" w:rsidR="006D72D4" w:rsidRPr="006D72D4" w:rsidRDefault="006D72D4" w:rsidP="006D72D4">
      <w:r w:rsidRPr="006D72D4">
        <w:t xml:space="preserve">Псевдосостояние выбора позволяет </w:t>
      </w:r>
      <w:r>
        <w:t>направлять поток конечного авто</w:t>
      </w:r>
      <w:r w:rsidRPr="006D72D4">
        <w:t>мата согласно условиям, заданным</w:t>
      </w:r>
      <w:r>
        <w:t xml:space="preserve"> для исходящих переходов. Напри</w:t>
      </w:r>
      <w:r w:rsidRPr="006D72D4">
        <w:t xml:space="preserve">мер, на рис. </w:t>
      </w:r>
      <w:r w:rsidR="004843F4">
        <w:t>3.28.</w:t>
      </w:r>
      <w:r w:rsidRPr="006D72D4">
        <w:t xml:space="preserve"> показан поведенческ</w:t>
      </w:r>
      <w:r>
        <w:t xml:space="preserve">ий автомат простого класса Bank </w:t>
      </w:r>
      <w:r w:rsidRPr="006D72D4">
        <w:t>Loan  (банковская ссуда). При получении события acceptPayment  (принят</w:t>
      </w:r>
      <w:r>
        <w:t xml:space="preserve"> </w:t>
      </w:r>
      <w:r w:rsidRPr="006D72D4">
        <w:t>платеж) объект BankLoan  переходит из состояния Unpaid  (не оплачен)</w:t>
      </w:r>
      <w:r>
        <w:t xml:space="preserve"> </w:t>
      </w:r>
      <w:r w:rsidRPr="006D72D4">
        <w:t>в одно из трех состояний – FullyPaid  (полн</w:t>
      </w:r>
      <w:r>
        <w:t>остью оплачен), OverPaid  (пере</w:t>
      </w:r>
      <w:r w:rsidRPr="006D72D4">
        <w:t>плачен) или PartiallyPaid  (частично опл</w:t>
      </w:r>
      <w:r>
        <w:t>ачен) – в зависимости от соотно</w:t>
      </w:r>
      <w:r w:rsidRPr="006D72D4">
        <w:t>шения объёма</w:t>
      </w:r>
      <w:r>
        <w:t xml:space="preserve"> платежа (payment</w:t>
      </w:r>
      <w:r w:rsidRPr="006D72D4">
        <w:t>) и неоплаченного баланса BankLoan .</w:t>
      </w:r>
    </w:p>
    <w:p w14:paraId="09B9D6CC" w14:textId="4CF24A04" w:rsidR="006D72D4" w:rsidRPr="006D72D4" w:rsidRDefault="006D72D4" w:rsidP="006D72D4">
      <w:r w:rsidRPr="006D72D4">
        <w:t>Условия, налагаемые на исходящие</w:t>
      </w:r>
      <w:r>
        <w:t xml:space="preserve"> переходы псевдосостояния выбо</w:t>
      </w:r>
      <w:r w:rsidRPr="006D72D4">
        <w:t>ра, должны быть взаимоисключа</w:t>
      </w:r>
      <w:r>
        <w:t>ющими, чтобы гарантировать в лю</w:t>
      </w:r>
      <w:r w:rsidRPr="006D72D4">
        <w:t>бой момент времени срабатывание только одного из них</w:t>
      </w:r>
    </w:p>
    <w:p w14:paraId="75C48C45" w14:textId="77777777" w:rsidR="006D72D4" w:rsidRDefault="006D72D4" w:rsidP="006D72D4"/>
    <w:p w14:paraId="060E682E" w14:textId="3D2AF9F1" w:rsidR="006D72D4" w:rsidRDefault="006D72D4" w:rsidP="006D72D4">
      <w:r>
        <w:rPr>
          <w:noProof/>
          <w:lang w:val="en-US" w:eastAsia="en-US"/>
        </w:rPr>
        <w:drawing>
          <wp:inline distT="0" distB="0" distL="0" distR="0" wp14:anchorId="362E45C1" wp14:editId="4F7721D6">
            <wp:extent cx="5486400" cy="3410465"/>
            <wp:effectExtent l="0" t="0" r="0" b="0"/>
            <wp:docPr id="3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4F53" w14:textId="1C966C39" w:rsidR="006D72D4" w:rsidRPr="006D72D4" w:rsidRDefault="004843F4" w:rsidP="006D72D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3.28.</w:t>
      </w:r>
      <w:r w:rsidR="006D72D4">
        <w:t>Ветвление</w:t>
      </w:r>
    </w:p>
    <w:p w14:paraId="49D0677A" w14:textId="3961666C" w:rsidR="004268E6" w:rsidRPr="00A86907" w:rsidRDefault="005F7CCA" w:rsidP="00D146FC">
      <w:pPr>
        <w:pStyle w:val="Heading4"/>
        <w:ind w:left="864"/>
      </w:pPr>
      <w:bookmarkStart w:id="113" w:name="_Toc433229626"/>
      <w:bookmarkStart w:id="114" w:name="_Toc433233631"/>
      <w:r w:rsidRPr="00A86907">
        <w:t>Составные состояния</w:t>
      </w:r>
      <w:bookmarkEnd w:id="113"/>
      <w:bookmarkEnd w:id="114"/>
    </w:p>
    <w:p w14:paraId="2FAA7235" w14:textId="50468D47" w:rsidR="005F7CCA" w:rsidRPr="00A86907" w:rsidRDefault="005F7CCA" w:rsidP="003C4E59">
      <w:pPr>
        <w:rPr>
          <w:sz w:val="24"/>
        </w:rPr>
      </w:pPr>
      <w:r w:rsidRPr="00A86907">
        <w:t>Составное состояние – это состояние, содержащее вложенные состояния.</w:t>
      </w:r>
    </w:p>
    <w:p w14:paraId="38EC329F" w14:textId="2CA994F0" w:rsidR="005F7CCA" w:rsidRPr="00A86907" w:rsidRDefault="005F7CCA" w:rsidP="003C4E59">
      <w:pPr>
        <w:rPr>
          <w:sz w:val="24"/>
        </w:rPr>
      </w:pPr>
      <w:r w:rsidRPr="00A86907">
        <w:t xml:space="preserve">Эти вложенные состояния объединяются в один или более конечных автоматов, которые называют </w:t>
      </w:r>
      <w:r w:rsidRPr="00A86907">
        <w:rPr>
          <w:i/>
          <w:iCs/>
        </w:rPr>
        <w:t xml:space="preserve">подавтоматами </w:t>
      </w:r>
      <w:r w:rsidRPr="00A86907">
        <w:t xml:space="preserve">(submachines). Для каждого подавтомата в пиктограмме композиции отведена собственная </w:t>
      </w:r>
      <w:r w:rsidRPr="00A86907">
        <w:rPr>
          <w:i/>
          <w:iCs/>
        </w:rPr>
        <w:t xml:space="preserve">область. </w:t>
      </w:r>
      <w:r w:rsidRPr="00A86907">
        <w:t>Области – это просто участки пиктограммы состояния, разделенные пунктирными линиями.</w:t>
      </w:r>
    </w:p>
    <w:p w14:paraId="579C4F33" w14:textId="493B85FD" w:rsidR="005F7CCA" w:rsidRPr="00A86907" w:rsidRDefault="00CC6027" w:rsidP="003C4E59">
      <w:r w:rsidRPr="00A86907">
        <w:rPr>
          <w:noProof/>
          <w:lang w:val="en-US" w:eastAsia="en-US"/>
        </w:rPr>
        <w:drawing>
          <wp:inline distT="0" distB="0" distL="0" distR="0" wp14:anchorId="475B69AC" wp14:editId="05FCAB12">
            <wp:extent cx="5003800" cy="1871345"/>
            <wp:effectExtent l="0" t="0" r="0" b="8255"/>
            <wp:docPr id="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ECFA8" w14:textId="43DF0651" w:rsidR="005F7CCA" w:rsidRPr="00A86907" w:rsidRDefault="004843F4" w:rsidP="0066081B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3.29.</w:t>
      </w:r>
      <w:r w:rsidR="00CC6027" w:rsidRPr="00A86907">
        <w:t>Каждому подавтомату отведена своя область</w:t>
      </w:r>
    </w:p>
    <w:p w14:paraId="75B48A2A" w14:textId="77777777" w:rsidR="0066081B" w:rsidRPr="00A86907" w:rsidRDefault="0066081B" w:rsidP="0066081B">
      <w:pPr>
        <w:jc w:val="center"/>
      </w:pPr>
    </w:p>
    <w:p w14:paraId="39D807A5" w14:textId="06C1E67B" w:rsidR="00CC6027" w:rsidRPr="00A86907" w:rsidRDefault="00CC6027" w:rsidP="003C4E59">
      <w:pPr>
        <w:rPr>
          <w:sz w:val="24"/>
        </w:rPr>
      </w:pPr>
      <w:r w:rsidRPr="00A86907">
        <w:t xml:space="preserve">Вложенные состояния также могут быть составными состояниями. Однако, как правило, необходимо по возможности стремиться к тому, чтобы вложенность составных состояний не превышала двух или </w:t>
      </w:r>
      <w:r w:rsidR="00A34663" w:rsidRPr="00A86907">
        <w:t>трёх</w:t>
      </w:r>
      <w:r w:rsidRPr="00A86907">
        <w:t xml:space="preserve"> уровней. При большей глубине вложенности автомат сложно воспринимать на диаграмме и понимать.</w:t>
      </w:r>
    </w:p>
    <w:p w14:paraId="2FAA1AE3" w14:textId="303FFEC1" w:rsidR="00CC6027" w:rsidRPr="00A86907" w:rsidRDefault="00CC6027" w:rsidP="003C4E59">
      <w:r w:rsidRPr="00A86907">
        <w:rPr>
          <w:noProof/>
          <w:lang w:val="en-US" w:eastAsia="en-US"/>
        </w:rPr>
        <w:drawing>
          <wp:inline distT="0" distB="0" distL="0" distR="0" wp14:anchorId="20EE28CB" wp14:editId="0909FE99">
            <wp:extent cx="5486400" cy="3612611"/>
            <wp:effectExtent l="0" t="0" r="0" b="0"/>
            <wp:docPr id="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1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D0ECD" w14:textId="77777777" w:rsidR="00CC6027" w:rsidRPr="00A86907" w:rsidRDefault="00CC6027" w:rsidP="003C4E59"/>
    <w:p w14:paraId="1BDDA564" w14:textId="66090756" w:rsidR="00CC6027" w:rsidRPr="00A86907" w:rsidRDefault="004843F4" w:rsidP="00A62B8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3.30.</w:t>
      </w:r>
      <w:r w:rsidR="00CC6027" w:rsidRPr="00A86907">
        <w:t>Автомат системы сигнализации</w:t>
      </w:r>
    </w:p>
    <w:p w14:paraId="58C2E33C" w14:textId="77777777" w:rsidR="0066081B" w:rsidRPr="00A86907" w:rsidRDefault="0066081B" w:rsidP="003C4E59"/>
    <w:p w14:paraId="6EA03208" w14:textId="53C2473F" w:rsidR="00CC6027" w:rsidRPr="00A86907" w:rsidRDefault="00CC6027" w:rsidP="003C4E59">
      <w:pPr>
        <w:rPr>
          <w:sz w:val="24"/>
        </w:rPr>
      </w:pPr>
      <w:r w:rsidRPr="00A86907">
        <w:t>При входе в это состояние происходит ветвление и начинается параллельное выполнение двух подавтоматов. В верхнем подавтомате состояние InitializingFireSensors выполняет процесс инициализации пожарных датчиков. В нижнем подавтомате состояние InitializingSecuritySensors делает то же самое для датчиков безопасности.</w:t>
      </w:r>
    </w:p>
    <w:p w14:paraId="23A1EDD6" w14:textId="0C8147CE" w:rsidR="005470C7" w:rsidRDefault="00CC6027" w:rsidP="004F1952">
      <w:r w:rsidRPr="00A86907">
        <w:t xml:space="preserve">В нормальных условиях по завершении </w:t>
      </w:r>
      <w:r w:rsidRPr="00A86907">
        <w:rPr>
          <w:i/>
          <w:iCs/>
        </w:rPr>
        <w:t xml:space="preserve">обоих </w:t>
      </w:r>
      <w:r w:rsidRPr="00A86907">
        <w:t xml:space="preserve">подавтоматов происходит автоматический выход из суперсостояния Initializing. Это объединение: подавтоматы синхронизируются таким образом, что дальнейшая работа невозможна, пока не будут инициализированы </w:t>
      </w:r>
      <w:r w:rsidRPr="00A86907">
        <w:rPr>
          <w:i/>
          <w:iCs/>
        </w:rPr>
        <w:t xml:space="preserve">и </w:t>
      </w:r>
      <w:r w:rsidRPr="00A86907">
        <w:t xml:space="preserve">пожарные датчики, </w:t>
      </w:r>
      <w:r w:rsidRPr="00A86907">
        <w:rPr>
          <w:i/>
          <w:iCs/>
        </w:rPr>
        <w:t xml:space="preserve">и </w:t>
      </w:r>
      <w:r w:rsidRPr="00A86907">
        <w:t>датчики безопасности.</w:t>
      </w:r>
    </w:p>
    <w:p w14:paraId="2F1B045C" w14:textId="1AB68934" w:rsidR="00D60127" w:rsidRPr="00A86907" w:rsidRDefault="00D60127" w:rsidP="00D60127">
      <w:pPr>
        <w:pStyle w:val="Heading4"/>
        <w:ind w:left="864"/>
      </w:pPr>
      <w:bookmarkStart w:id="115" w:name="_Toc433229627"/>
      <w:bookmarkStart w:id="116" w:name="_Toc433233632"/>
      <w:r>
        <w:t>Ортогональные с</w:t>
      </w:r>
      <w:r w:rsidRPr="00A86907">
        <w:t>оставные состояния</w:t>
      </w:r>
      <w:bookmarkEnd w:id="115"/>
      <w:bookmarkEnd w:id="116"/>
    </w:p>
    <w:p w14:paraId="0B740D8C" w14:textId="19EE1595" w:rsidR="00D60127" w:rsidRPr="00D60127" w:rsidRDefault="00D60127" w:rsidP="00D60127">
      <w:r w:rsidRPr="00D60127">
        <w:t>Ортогональные составные состоян</w:t>
      </w:r>
      <w:r>
        <w:t>ия содержат два или более выпол</w:t>
      </w:r>
      <w:r w:rsidRPr="00D60127">
        <w:t>няющихся параллельно подавтоматов.</w:t>
      </w:r>
    </w:p>
    <w:p w14:paraId="6DCCA14A" w14:textId="4FBEEC9A" w:rsidR="00D60127" w:rsidRPr="00D60127" w:rsidRDefault="00D60127" w:rsidP="00D60127">
      <w:r w:rsidRPr="00D60127">
        <w:t>При входе в составное состояние н</w:t>
      </w:r>
      <w:r>
        <w:t>ачинается одновременное выполне</w:t>
      </w:r>
      <w:r w:rsidRPr="00D60127">
        <w:t>ние всех его подавтоматов – это неявное ветвление.</w:t>
      </w:r>
    </w:p>
    <w:p w14:paraId="4D730C55" w14:textId="69D577D3" w:rsidR="00D60127" w:rsidRPr="00D60127" w:rsidRDefault="00D60127" w:rsidP="00D60127">
      <w:r w:rsidRPr="00D60127">
        <w:t>Иногда требуется запустить паралл</w:t>
      </w:r>
      <w:r>
        <w:t>ельные потоки управления, кото</w:t>
      </w:r>
      <w:r w:rsidRPr="00D60127">
        <w:t>рые не  надо синхронизировать с по</w:t>
      </w:r>
      <w:r>
        <w:t>мощью объединения по их заверше</w:t>
      </w:r>
      <w:r w:rsidRPr="00D60127">
        <w:t>нии. Этот вариант представлен составн</w:t>
      </w:r>
      <w:r>
        <w:t>ым состоянием Monitoring , пока</w:t>
      </w:r>
      <w:r w:rsidRPr="00D60127">
        <w:t xml:space="preserve">занным на диаграмме состояний на рис. </w:t>
      </w:r>
      <w:r w:rsidR="004843F4">
        <w:t>3.31.</w:t>
      </w:r>
    </w:p>
    <w:p w14:paraId="08D680C4" w14:textId="77777777" w:rsidR="00D60127" w:rsidRPr="00D60127" w:rsidRDefault="00D60127" w:rsidP="00D60127"/>
    <w:p w14:paraId="28168FD5" w14:textId="663C9704" w:rsidR="00D60127" w:rsidRDefault="00D60127" w:rsidP="00D60127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 w:eastAsia="en-US"/>
        </w:rPr>
        <w:drawing>
          <wp:inline distT="0" distB="0" distL="0" distR="0" wp14:anchorId="70A618E1" wp14:editId="7AFA0FC9">
            <wp:extent cx="4673600" cy="2853055"/>
            <wp:effectExtent l="0" t="0" r="0" b="0"/>
            <wp:docPr id="3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970D6" w14:textId="4D4F775C" w:rsidR="00121A01" w:rsidRDefault="004843F4" w:rsidP="004843F4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3.31.</w:t>
      </w:r>
      <w:r w:rsidR="00D60127">
        <w:t xml:space="preserve">  Ортогональные </w:t>
      </w:r>
      <w:r w:rsidR="00121A01">
        <w:t xml:space="preserve">составные </w:t>
      </w:r>
      <w:r w:rsidR="00D60127">
        <w:t>состояния</w:t>
      </w:r>
    </w:p>
    <w:p w14:paraId="3A8EABCE" w14:textId="65603AD5" w:rsidR="00121A01" w:rsidRPr="00A86907" w:rsidRDefault="00121A01" w:rsidP="00121A01">
      <w:pPr>
        <w:pStyle w:val="Heading4"/>
        <w:ind w:left="864"/>
      </w:pPr>
      <w:bookmarkStart w:id="117" w:name="_Toc433229628"/>
      <w:bookmarkStart w:id="118" w:name="_Toc433233633"/>
      <w:r>
        <w:t>Состояния подавтоматов</w:t>
      </w:r>
      <w:bookmarkEnd w:id="117"/>
      <w:bookmarkEnd w:id="118"/>
    </w:p>
    <w:p w14:paraId="714EB7A0" w14:textId="5A593C3B" w:rsidR="00121A01" w:rsidRPr="00121A01" w:rsidRDefault="00121A01" w:rsidP="00121A01">
      <w:r w:rsidRPr="00121A01">
        <w:t xml:space="preserve">Состояние подавтомата – это особое </w:t>
      </w:r>
      <w:r>
        <w:t>состояние, ссылающееся на конеч</w:t>
      </w:r>
      <w:r w:rsidRPr="00121A01">
        <w:t xml:space="preserve">ный автомат, представленный на </w:t>
      </w:r>
      <w:r>
        <w:t xml:space="preserve">отдельной диаграмме. Это  </w:t>
      </w:r>
      <w:r w:rsidRPr="00121A01">
        <w:t>похоже на вызов конечным автоматом подпрограммы др</w:t>
      </w:r>
      <w:r>
        <w:t>угого конеч</w:t>
      </w:r>
      <w:r w:rsidRPr="00121A01">
        <w:t>ного автомата. Состояния подавтоматов семантически эквивалентны</w:t>
      </w:r>
      <w:r>
        <w:t xml:space="preserve"> </w:t>
      </w:r>
      <w:r w:rsidRPr="00121A01">
        <w:t>составным состояниям.</w:t>
      </w:r>
    </w:p>
    <w:p w14:paraId="43435C89" w14:textId="2388C0AA" w:rsidR="00121A01" w:rsidRPr="00121A01" w:rsidRDefault="00121A01" w:rsidP="00121A01">
      <w:r w:rsidRPr="00121A01">
        <w:t>Состояния подавтоматов могут исп</w:t>
      </w:r>
      <w:r>
        <w:t>ользоваться для упрощения слож</w:t>
      </w:r>
      <w:r w:rsidRPr="00121A01">
        <w:t>ных автоматов. Конечные автома</w:t>
      </w:r>
      <w:r>
        <w:t>ты разделяются на отдельные диа</w:t>
      </w:r>
      <w:r w:rsidRPr="00121A01">
        <w:t>граммы, и затем основная диаграмм</w:t>
      </w:r>
      <w:r>
        <w:t>а ссылается на них с помощью со</w:t>
      </w:r>
      <w:r w:rsidRPr="00121A01">
        <w:t>стояний подавтоматов.</w:t>
      </w:r>
    </w:p>
    <w:p w14:paraId="18A4C8E6" w14:textId="13386B31" w:rsidR="00121A01" w:rsidRPr="00121A01" w:rsidRDefault="00121A01" w:rsidP="00121A01">
      <w:r w:rsidRPr="00121A01">
        <w:t>Состояния подавтоматов могут пре</w:t>
      </w:r>
      <w:r>
        <w:t>доставить способ повторного ис</w:t>
      </w:r>
      <w:r w:rsidRPr="00121A01">
        <w:t>пользования поведения. Поведение описывается на одной диаграмме,</w:t>
      </w:r>
      <w:r>
        <w:t xml:space="preserve"> </w:t>
      </w:r>
      <w:r w:rsidRPr="00121A01">
        <w:t>и затем при необходимости просто делается ссылка на эту диаграмму.</w:t>
      </w:r>
    </w:p>
    <w:p w14:paraId="7AAF6B83" w14:textId="77777777" w:rsidR="00121A01" w:rsidRPr="00121A01" w:rsidRDefault="00121A01" w:rsidP="00121A01">
      <w:r w:rsidRPr="00121A01">
        <w:t>Состояния подавтоматов именуются следующим образом:</w:t>
      </w:r>
    </w:p>
    <w:p w14:paraId="36BC7B8C" w14:textId="77777777" w:rsidR="00121A01" w:rsidRPr="00121A01" w:rsidRDefault="00121A01" w:rsidP="00121A01">
      <w:r w:rsidRPr="00121A01">
        <w:t>имя состояния : имя используемой диаграммы состояний</w:t>
      </w:r>
    </w:p>
    <w:p w14:paraId="490AB355" w14:textId="0FC81B6B" w:rsidR="00121A01" w:rsidRPr="00121A01" w:rsidRDefault="00121A01" w:rsidP="00121A01">
      <w:r w:rsidRPr="00121A01">
        <w:t xml:space="preserve"> На рис. </w:t>
      </w:r>
      <w:r w:rsidR="004843F4">
        <w:t>3.32.</w:t>
      </w:r>
      <w:r w:rsidRPr="00121A01">
        <w:t xml:space="preserve"> представлена диаграм</w:t>
      </w:r>
      <w:r>
        <w:t>ма состояний, описывающая пове</w:t>
      </w:r>
      <w:r w:rsidRPr="00121A01">
        <w:t>дение, которое используется в друг</w:t>
      </w:r>
      <w:r>
        <w:t>ой диаграмме. В</w:t>
      </w:r>
      <w:r w:rsidRPr="00121A01">
        <w:t>ходное и выходное псевдосостояния можно показать на  рамке.</w:t>
      </w:r>
    </w:p>
    <w:p w14:paraId="1BE23E85" w14:textId="77777777" w:rsidR="00121A01" w:rsidRDefault="00121A01" w:rsidP="00121A01">
      <w:pPr>
        <w:jc w:val="center"/>
        <w:rPr>
          <w:sz w:val="20"/>
          <w:szCs w:val="20"/>
          <w:lang w:val="en-US"/>
        </w:rPr>
      </w:pPr>
    </w:p>
    <w:p w14:paraId="51853B93" w14:textId="45C838BD" w:rsidR="00121A01" w:rsidRDefault="00121A01" w:rsidP="00121A01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2BE1502C" wp14:editId="298A83F3">
            <wp:extent cx="5486400" cy="2727350"/>
            <wp:effectExtent l="0" t="0" r="0" b="0"/>
            <wp:docPr id="3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C1254" w14:textId="70A09819" w:rsidR="00121A01" w:rsidRPr="00A86907" w:rsidRDefault="00D0006F" w:rsidP="00121A01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3.32.</w:t>
      </w:r>
      <w:r w:rsidR="00121A01">
        <w:t xml:space="preserve">  Состояния подавтоматов</w:t>
      </w:r>
    </w:p>
    <w:p w14:paraId="4357DA38" w14:textId="77777777" w:rsidR="005470C7" w:rsidRPr="00A86907" w:rsidRDefault="005470C7" w:rsidP="005470C7">
      <w:pPr>
        <w:pStyle w:val="Heading3"/>
        <w:rPr>
          <w:sz w:val="24"/>
        </w:rPr>
      </w:pPr>
      <w:bookmarkStart w:id="119" w:name="_Toc433229629"/>
      <w:bookmarkStart w:id="120" w:name="_Toc433233634"/>
      <w:r w:rsidRPr="00A86907">
        <w:t>Временные диаграммы</w:t>
      </w:r>
      <w:bookmarkEnd w:id="119"/>
      <w:bookmarkEnd w:id="120"/>
    </w:p>
    <w:p w14:paraId="786D6974" w14:textId="1BD7CB0B" w:rsidR="005470C7" w:rsidRPr="00A86907" w:rsidRDefault="005470C7" w:rsidP="005470C7">
      <w:pPr>
        <w:rPr>
          <w:sz w:val="24"/>
        </w:rPr>
      </w:pPr>
      <w:r w:rsidRPr="00A86907">
        <w:t xml:space="preserve">Временные диаграммы очень просты. Время откладывается на </w:t>
      </w:r>
      <w:r w:rsidR="009D705B" w:rsidRPr="00A86907">
        <w:t>горизонтальной</w:t>
      </w:r>
      <w:r w:rsidRPr="00A86907">
        <w:t xml:space="preserve">̆ оси слева направо. Линии жизни и их состояния (или </w:t>
      </w:r>
      <w:r w:rsidR="009D705B" w:rsidRPr="00A86907">
        <w:t>определённые</w:t>
      </w:r>
      <w:r w:rsidRPr="00A86907">
        <w:t xml:space="preserve"> условия, накладываемые на линии жизни) располагаются вертикально. Переходы между состояниями линий жизни и условиями представляются в виде графика.</w:t>
      </w:r>
    </w:p>
    <w:p w14:paraId="1873810D" w14:textId="77777777" w:rsidR="005470C7" w:rsidRPr="00A86907" w:rsidRDefault="005470C7" w:rsidP="005470C7">
      <w:r w:rsidRPr="00A86907">
        <w:rPr>
          <w:noProof/>
          <w:lang w:val="en-US" w:eastAsia="en-US"/>
        </w:rPr>
        <w:drawing>
          <wp:inline distT="0" distB="0" distL="0" distR="0" wp14:anchorId="4B17286A" wp14:editId="52764C4A">
            <wp:extent cx="5486400" cy="3115088"/>
            <wp:effectExtent l="0" t="0" r="0" b="9525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1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A9795" w14:textId="77777777" w:rsidR="005470C7" w:rsidRPr="00A86907" w:rsidRDefault="005470C7" w:rsidP="005470C7"/>
    <w:p w14:paraId="5705EA05" w14:textId="11537861" w:rsidR="005470C7" w:rsidRPr="00A86907" w:rsidRDefault="00D0006F" w:rsidP="005470C7">
      <w:pPr>
        <w:jc w:val="center"/>
      </w:pPr>
      <w:r w:rsidRPr="00AF3A15">
        <w:rPr>
          <w:bCs/>
        </w:rPr>
        <w:t xml:space="preserve">Рис. </w:t>
      </w:r>
      <w:r>
        <w:rPr>
          <w:bCs/>
        </w:rPr>
        <w:t>3.33.</w:t>
      </w:r>
      <w:r w:rsidR="005470C7" w:rsidRPr="00A86907">
        <w:t xml:space="preserve">Временная диаграмма </w:t>
      </w:r>
    </w:p>
    <w:p w14:paraId="18EFB92E" w14:textId="77777777" w:rsidR="005470C7" w:rsidRPr="00A86907" w:rsidRDefault="005470C7" w:rsidP="005470C7"/>
    <w:p w14:paraId="3F9FDAC0" w14:textId="02DDF2CF" w:rsidR="005470C7" w:rsidRPr="00A86907" w:rsidRDefault="005470C7" w:rsidP="005470C7">
      <w:pPr>
        <w:rPr>
          <w:sz w:val="24"/>
        </w:rPr>
      </w:pPr>
      <w:r w:rsidRPr="00A86907">
        <w:t>Временные диаграммы также можно представить в более компактной форме, когда состояния распол</w:t>
      </w:r>
      <w:r w:rsidR="00A62B84" w:rsidRPr="00A86907">
        <w:t xml:space="preserve">агаются горизонтально. </w:t>
      </w:r>
    </w:p>
    <w:p w14:paraId="7297C4B3" w14:textId="77777777" w:rsidR="005470C7" w:rsidRPr="00A86907" w:rsidRDefault="005470C7" w:rsidP="005470C7">
      <w:r w:rsidRPr="00A86907">
        <w:rPr>
          <w:noProof/>
          <w:lang w:val="en-US" w:eastAsia="en-US"/>
        </w:rPr>
        <w:drawing>
          <wp:inline distT="0" distB="0" distL="0" distR="0" wp14:anchorId="1F598E4C" wp14:editId="49B4C42A">
            <wp:extent cx="5486400" cy="2445476"/>
            <wp:effectExtent l="0" t="0" r="0" b="0"/>
            <wp:docPr id="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4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1F5C6" w14:textId="38C2FF4E" w:rsidR="005470C7" w:rsidRPr="00A86907" w:rsidRDefault="00D0006F" w:rsidP="005470C7">
      <w:pPr>
        <w:jc w:val="center"/>
      </w:pPr>
      <w:r w:rsidRPr="00AF3A15">
        <w:rPr>
          <w:bCs/>
        </w:rPr>
        <w:t xml:space="preserve">Рис. </w:t>
      </w:r>
      <w:r w:rsidR="00467996">
        <w:rPr>
          <w:bCs/>
        </w:rPr>
        <w:t>3.34</w:t>
      </w:r>
      <w:r>
        <w:rPr>
          <w:bCs/>
        </w:rPr>
        <w:t>.</w:t>
      </w:r>
      <w:r w:rsidR="005470C7" w:rsidRPr="00A86907">
        <w:t>Компактная фор</w:t>
      </w:r>
      <w:r w:rsidR="00121A01">
        <w:t>ма временной диаграммы</w:t>
      </w:r>
    </w:p>
    <w:p w14:paraId="3FF8A5D6" w14:textId="40FED790" w:rsidR="005470C7" w:rsidRPr="00A86907" w:rsidRDefault="00FE39AB" w:rsidP="00FE39AB">
      <w:pPr>
        <w:ind w:firstLine="0"/>
        <w:jc w:val="left"/>
      </w:pPr>
      <w:r>
        <w:br w:type="page"/>
      </w:r>
    </w:p>
    <w:p w14:paraId="282812F9" w14:textId="77777777" w:rsidR="004729AB" w:rsidRPr="00A86907" w:rsidRDefault="004729AB" w:rsidP="004729AB">
      <w:pPr>
        <w:pStyle w:val="Heading2"/>
      </w:pPr>
      <w:bookmarkStart w:id="121" w:name="_Toc433229630"/>
      <w:bookmarkStart w:id="122" w:name="_Toc433233635"/>
      <w:r w:rsidRPr="00A86907">
        <w:t>Вопросы рубежного контроля</w:t>
      </w:r>
      <w:bookmarkEnd w:id="121"/>
      <w:bookmarkEnd w:id="122"/>
    </w:p>
    <w:p w14:paraId="0028B795" w14:textId="5B29F988" w:rsidR="005470C7" w:rsidRDefault="00862551" w:rsidP="00862551">
      <w:pPr>
        <w:pStyle w:val="ListParagraph"/>
        <w:numPr>
          <w:ilvl w:val="0"/>
          <w:numId w:val="20"/>
        </w:numPr>
      </w:pPr>
      <w:r>
        <w:t>Диаграмма последовательностей. Назначение. Изображение.</w:t>
      </w:r>
    </w:p>
    <w:p w14:paraId="16627B89" w14:textId="312C78B5" w:rsidR="00862551" w:rsidRDefault="00862551" w:rsidP="00862551">
      <w:pPr>
        <w:pStyle w:val="ListParagraph"/>
        <w:numPr>
          <w:ilvl w:val="0"/>
          <w:numId w:val="20"/>
        </w:numPr>
      </w:pPr>
      <w:r>
        <w:t>Инварианты состояния и ограничения</w:t>
      </w:r>
    </w:p>
    <w:p w14:paraId="13213B36" w14:textId="05B0FBEA" w:rsidR="00862551" w:rsidRPr="00467996" w:rsidRDefault="00862551" w:rsidP="00862551">
      <w:pPr>
        <w:pStyle w:val="TOC3"/>
        <w:numPr>
          <w:ilvl w:val="0"/>
          <w:numId w:val="20"/>
        </w:numPr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Комбинированные фрагменты и оператор</w:t>
      </w:r>
      <w:r>
        <w:rPr>
          <w:rFonts w:ascii="Times New Roman" w:hAnsi="Times New Roman"/>
          <w:noProof/>
          <w:sz w:val="28"/>
          <w:szCs w:val="28"/>
        </w:rPr>
        <w:t>ы</w:t>
      </w:r>
    </w:p>
    <w:p w14:paraId="7CE939CA" w14:textId="34C79A4A" w:rsidR="00862551" w:rsidRPr="00467996" w:rsidRDefault="00862551" w:rsidP="00862551">
      <w:pPr>
        <w:pStyle w:val="TOC3"/>
        <w:numPr>
          <w:ilvl w:val="0"/>
          <w:numId w:val="20"/>
        </w:numPr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Ветвление с помощью операторов opt и alt</w:t>
      </w:r>
    </w:p>
    <w:p w14:paraId="1A5AFCE9" w14:textId="19395AB7" w:rsidR="00862551" w:rsidRPr="00467996" w:rsidRDefault="00862551" w:rsidP="00862551">
      <w:pPr>
        <w:pStyle w:val="TOC3"/>
        <w:numPr>
          <w:ilvl w:val="0"/>
          <w:numId w:val="20"/>
        </w:numPr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Организация итераций операторами loop и break</w:t>
      </w:r>
    </w:p>
    <w:p w14:paraId="2FA53A4E" w14:textId="47308E2B" w:rsidR="00862551" w:rsidRPr="00467996" w:rsidRDefault="00862551" w:rsidP="00862551">
      <w:pPr>
        <w:pStyle w:val="TOC3"/>
        <w:numPr>
          <w:ilvl w:val="0"/>
          <w:numId w:val="20"/>
        </w:numPr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Коммуникационные диаграммы</w:t>
      </w:r>
    </w:p>
    <w:p w14:paraId="70BA9CFF" w14:textId="2524B300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Итерации на коммуникационных диаграммах</w:t>
      </w:r>
    </w:p>
    <w:p w14:paraId="4225DA99" w14:textId="63B358BD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Ветвление на коммуникационных диаграммах</w:t>
      </w:r>
    </w:p>
    <w:p w14:paraId="413FF214" w14:textId="0BF3DCF2" w:rsidR="00862551" w:rsidRPr="00467996" w:rsidRDefault="00862551" w:rsidP="00862551">
      <w:pPr>
        <w:pStyle w:val="TOC3"/>
        <w:numPr>
          <w:ilvl w:val="0"/>
          <w:numId w:val="20"/>
        </w:numPr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</w:t>
      </w:r>
      <w:r>
        <w:rPr>
          <w:rFonts w:ascii="Times New Roman" w:hAnsi="Times New Roman"/>
          <w:noProof/>
          <w:sz w:val="28"/>
          <w:szCs w:val="28"/>
        </w:rPr>
        <w:t>. Назначение. Вид диаграммы</w:t>
      </w:r>
    </w:p>
    <w:p w14:paraId="4D36C294" w14:textId="37AD4F00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Узлы действия</w:t>
      </w:r>
    </w:p>
    <w:p w14:paraId="48D39563" w14:textId="32A4D80B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Узлы управления</w:t>
      </w:r>
    </w:p>
    <w:p w14:paraId="7816C6D6" w14:textId="328A3CF0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Узлы решения и слияния</w:t>
      </w:r>
    </w:p>
    <w:p w14:paraId="1CD6F1B6" w14:textId="37DF12AB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Узлы ветвления и параллелизм</w:t>
      </w:r>
    </w:p>
    <w:p w14:paraId="7D03913B" w14:textId="2B0F405A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Разъёмы</w:t>
      </w:r>
    </w:p>
    <w:p w14:paraId="0CE77488" w14:textId="29714854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Разделы деятельности</w:t>
      </w:r>
    </w:p>
    <w:p w14:paraId="266E2EB2" w14:textId="1BBBDEA3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Прерывание выполнения действий</w:t>
      </w:r>
    </w:p>
    <w:p w14:paraId="6C02195C" w14:textId="7E63192D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Отправка сигналов и приём событий</w:t>
      </w:r>
      <w:r w:rsidRPr="00467996">
        <w:rPr>
          <w:rFonts w:ascii="Times New Roman" w:hAnsi="Times New Roman"/>
          <w:noProof/>
          <w:sz w:val="28"/>
          <w:szCs w:val="28"/>
        </w:rPr>
        <w:tab/>
      </w:r>
    </w:p>
    <w:p w14:paraId="2793CF31" w14:textId="165AFF82" w:rsidR="00862551" w:rsidRPr="00467996" w:rsidRDefault="00862551" w:rsidP="00862551">
      <w:pPr>
        <w:pStyle w:val="TOC4"/>
        <w:numPr>
          <w:ilvl w:val="0"/>
          <w:numId w:val="20"/>
        </w:numPr>
        <w:tabs>
          <w:tab w:val="left" w:pos="235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деятельности Центральный буфер</w:t>
      </w:r>
    </w:p>
    <w:p w14:paraId="6C804C83" w14:textId="0618DF16" w:rsidR="00862551" w:rsidRPr="00467996" w:rsidRDefault="00862551" w:rsidP="00862551">
      <w:pPr>
        <w:pStyle w:val="TOC3"/>
        <w:numPr>
          <w:ilvl w:val="0"/>
          <w:numId w:val="20"/>
        </w:numPr>
        <w:tabs>
          <w:tab w:val="left" w:pos="1965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обзора взаимодействий</w:t>
      </w:r>
      <w:r w:rsidRPr="00862551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Назначение. Вид диаграммы</w:t>
      </w:r>
    </w:p>
    <w:p w14:paraId="66BB74D8" w14:textId="189F55B5" w:rsidR="00862551" w:rsidRPr="00467996" w:rsidRDefault="00862551" w:rsidP="00862551">
      <w:pPr>
        <w:pStyle w:val="TOC3"/>
        <w:numPr>
          <w:ilvl w:val="0"/>
          <w:numId w:val="20"/>
        </w:numPr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Назначение. Вид диаграммы</w:t>
      </w:r>
    </w:p>
    <w:p w14:paraId="407E7183" w14:textId="604997B6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Синтаксис состояния</w:t>
      </w:r>
    </w:p>
    <w:p w14:paraId="4DD58FC5" w14:textId="077B79D5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Переходы</w:t>
      </w:r>
    </w:p>
    <w:p w14:paraId="14F968F6" w14:textId="676934E1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События</w:t>
      </w:r>
    </w:p>
    <w:p w14:paraId="3F3C6A87" w14:textId="117E2347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Сигналы</w:t>
      </w:r>
    </w:p>
    <w:p w14:paraId="0BCF89A0" w14:textId="656FDB4D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События изменения</w:t>
      </w:r>
    </w:p>
    <w:p w14:paraId="33DF64AA" w14:textId="336C4282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Ветвление переходов</w:t>
      </w:r>
    </w:p>
    <w:p w14:paraId="1C25A7AD" w14:textId="4A29733F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Составные состояния</w:t>
      </w:r>
    </w:p>
    <w:p w14:paraId="6B9E4A1F" w14:textId="65EBB8FF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Ортогональные составные состояния</w:t>
      </w:r>
    </w:p>
    <w:p w14:paraId="328E82E5" w14:textId="66421EA1" w:rsidR="00862551" w:rsidRPr="00467996" w:rsidRDefault="00D40FDD" w:rsidP="00862551">
      <w:pPr>
        <w:pStyle w:val="TOC4"/>
        <w:numPr>
          <w:ilvl w:val="0"/>
          <w:numId w:val="20"/>
        </w:numPr>
        <w:tabs>
          <w:tab w:val="left" w:pos="246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 w:rsidRPr="00467996">
        <w:rPr>
          <w:rFonts w:ascii="Times New Roman" w:hAnsi="Times New Roman"/>
          <w:noProof/>
          <w:sz w:val="28"/>
          <w:szCs w:val="28"/>
        </w:rPr>
        <w:t>Диаграммы состояний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Состояния подавтоматов</w:t>
      </w:r>
    </w:p>
    <w:p w14:paraId="204059F1" w14:textId="4F950FE5" w:rsidR="00862551" w:rsidRPr="00467996" w:rsidRDefault="00D40FDD" w:rsidP="00862551">
      <w:pPr>
        <w:pStyle w:val="TOC3"/>
        <w:numPr>
          <w:ilvl w:val="0"/>
          <w:numId w:val="20"/>
        </w:numPr>
        <w:tabs>
          <w:tab w:val="left" w:pos="2086"/>
          <w:tab w:val="right" w:leader="dot" w:pos="8630"/>
        </w:tabs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862551" w:rsidRPr="00467996">
        <w:rPr>
          <w:rFonts w:ascii="Times New Roman" w:hAnsi="Times New Roman"/>
          <w:noProof/>
          <w:sz w:val="28"/>
          <w:szCs w:val="28"/>
        </w:rPr>
        <w:t>Временные диаграммы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14:paraId="3A557064" w14:textId="2092DF4F" w:rsidR="00862551" w:rsidRPr="00A86907" w:rsidRDefault="00D40FDD" w:rsidP="00862551">
      <w:pPr>
        <w:pStyle w:val="ListParagraph"/>
        <w:numPr>
          <w:ilvl w:val="0"/>
          <w:numId w:val="20"/>
        </w:numPr>
      </w:pPr>
      <w:r w:rsidRPr="00A86907">
        <w:t>Компактная фор</w:t>
      </w:r>
      <w:r>
        <w:t>ма временной диаграммы</w:t>
      </w:r>
    </w:p>
    <w:p w14:paraId="77A42C6B" w14:textId="704900BA" w:rsidR="00C3505A" w:rsidRPr="00A86907" w:rsidRDefault="004729AB" w:rsidP="004729AB">
      <w:pPr>
        <w:ind w:firstLine="0"/>
        <w:jc w:val="left"/>
        <w:rPr>
          <w:sz w:val="24"/>
        </w:rPr>
      </w:pPr>
      <w:r w:rsidRPr="00A86907">
        <w:rPr>
          <w:sz w:val="24"/>
        </w:rPr>
        <w:br w:type="page"/>
      </w:r>
    </w:p>
    <w:p w14:paraId="0585A00A" w14:textId="72594744" w:rsidR="00C3505A" w:rsidRPr="00A86907" w:rsidRDefault="00C3505A" w:rsidP="00A514A5">
      <w:pPr>
        <w:pStyle w:val="Heading1"/>
        <w:numPr>
          <w:ilvl w:val="0"/>
          <w:numId w:val="0"/>
        </w:numPr>
      </w:pPr>
      <w:bookmarkStart w:id="123" w:name="_Toc433229631"/>
      <w:bookmarkStart w:id="124" w:name="_Toc433233636"/>
      <w:r w:rsidRPr="00A86907">
        <w:t>ЛИТЕРАТУРА</w:t>
      </w:r>
      <w:bookmarkEnd w:id="123"/>
      <w:bookmarkEnd w:id="124"/>
    </w:p>
    <w:p w14:paraId="660FFF46" w14:textId="3B3BC348" w:rsidR="00C3505A" w:rsidRDefault="00C3505A" w:rsidP="00955662">
      <w:pPr>
        <w:pStyle w:val="ListParagraph"/>
        <w:numPr>
          <w:ilvl w:val="0"/>
          <w:numId w:val="19"/>
        </w:numPr>
      </w:pPr>
      <w:r w:rsidRPr="00A86907">
        <w:t>Леоненков А.В. Самоучитель UML2 – СПб.: БХВ-Петербург. 2007.- 576 с.</w:t>
      </w:r>
    </w:p>
    <w:p w14:paraId="39062164" w14:textId="416467EC" w:rsidR="00955662" w:rsidRPr="00A86907" w:rsidRDefault="00955662" w:rsidP="00955662">
      <w:pPr>
        <w:pStyle w:val="ListParagraph"/>
        <w:numPr>
          <w:ilvl w:val="0"/>
          <w:numId w:val="19"/>
        </w:numPr>
      </w:pPr>
      <w:r>
        <w:t xml:space="preserve">Арлоу Д., Нейштадт А. </w:t>
      </w:r>
      <w:r w:rsidRPr="00A86907">
        <w:t>UML2</w:t>
      </w:r>
      <w:r>
        <w:t xml:space="preserve"> и унифицированный процесс</w:t>
      </w:r>
      <w:r w:rsidR="002C2210">
        <w:t xml:space="preserve">. 2-е издание. - Пер с англ. - </w:t>
      </w:r>
      <w:r w:rsidR="002C2210" w:rsidRPr="00A86907">
        <w:t>СПб.:</w:t>
      </w:r>
      <w:r w:rsidR="002C2210">
        <w:t>Символ Плюс. 2008. -624 с.</w:t>
      </w:r>
    </w:p>
    <w:sectPr w:rsidR="00955662" w:rsidRPr="00A86907" w:rsidSect="00C670E9">
      <w:headerReference w:type="even" r:id="rId70"/>
      <w:headerReference w:type="default" r:id="rId71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C4BC6" w14:textId="77777777" w:rsidR="00862551" w:rsidRDefault="00862551" w:rsidP="003C4E59">
      <w:r>
        <w:separator/>
      </w:r>
    </w:p>
  </w:endnote>
  <w:endnote w:type="continuationSeparator" w:id="0">
    <w:p w14:paraId="064DE5AF" w14:textId="77777777" w:rsidR="00862551" w:rsidRDefault="00862551" w:rsidP="003C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4038F" w14:textId="77777777" w:rsidR="00862551" w:rsidRDefault="00862551" w:rsidP="003C4E59">
      <w:r>
        <w:separator/>
      </w:r>
    </w:p>
  </w:footnote>
  <w:footnote w:type="continuationSeparator" w:id="0">
    <w:p w14:paraId="6F48D04E" w14:textId="77777777" w:rsidR="00862551" w:rsidRDefault="00862551" w:rsidP="003C4E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EC1D6" w14:textId="77777777" w:rsidR="00862551" w:rsidRDefault="00862551" w:rsidP="001C1B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32AC86" w14:textId="34395FCA" w:rsidR="00862551" w:rsidRDefault="00862551" w:rsidP="001C1B5A">
    <w:pPr>
      <w:pStyle w:val="Header"/>
      <w:ind w:right="360"/>
      <w:rPr>
        <w:rStyle w:val="PageNumber"/>
      </w:rPr>
    </w:pPr>
  </w:p>
  <w:p w14:paraId="3D114AE6" w14:textId="77777777" w:rsidR="00862551" w:rsidRDefault="00862551" w:rsidP="003C4E5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678CD" w14:textId="77777777" w:rsidR="00862551" w:rsidRDefault="00862551" w:rsidP="001C1B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0A1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4DD270" w14:textId="0E9F2761" w:rsidR="00862551" w:rsidRDefault="00862551" w:rsidP="001C1B5A">
    <w:pPr>
      <w:pStyle w:val="Header"/>
      <w:ind w:right="360"/>
      <w:rPr>
        <w:rStyle w:val="PageNumber"/>
      </w:rPr>
    </w:pPr>
  </w:p>
  <w:p w14:paraId="3A8F02A2" w14:textId="77777777" w:rsidR="00862551" w:rsidRDefault="00862551" w:rsidP="003C4E5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142227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F74FBB"/>
    <w:multiLevelType w:val="hybridMultilevel"/>
    <w:tmpl w:val="0E284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464D7"/>
    <w:multiLevelType w:val="multilevel"/>
    <w:tmpl w:val="6630D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387126"/>
    <w:multiLevelType w:val="hybridMultilevel"/>
    <w:tmpl w:val="3FBA4A9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AE160A"/>
    <w:multiLevelType w:val="hybridMultilevel"/>
    <w:tmpl w:val="52167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2418D"/>
    <w:multiLevelType w:val="hybridMultilevel"/>
    <w:tmpl w:val="1D941D8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72D0074"/>
    <w:multiLevelType w:val="hybridMultilevel"/>
    <w:tmpl w:val="FE4C6F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A81391"/>
    <w:multiLevelType w:val="hybridMultilevel"/>
    <w:tmpl w:val="8CC6EAD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08666F"/>
    <w:multiLevelType w:val="hybridMultilevel"/>
    <w:tmpl w:val="1D941D8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917427"/>
    <w:multiLevelType w:val="hybridMultilevel"/>
    <w:tmpl w:val="85929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7315E"/>
    <w:multiLevelType w:val="hybridMultilevel"/>
    <w:tmpl w:val="393AC90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2D13886"/>
    <w:multiLevelType w:val="hybridMultilevel"/>
    <w:tmpl w:val="5158EE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001B39"/>
    <w:multiLevelType w:val="hybridMultilevel"/>
    <w:tmpl w:val="018EE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052C4"/>
    <w:multiLevelType w:val="hybridMultilevel"/>
    <w:tmpl w:val="D7A44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F36416D"/>
    <w:multiLevelType w:val="hybridMultilevel"/>
    <w:tmpl w:val="765E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A97748"/>
    <w:multiLevelType w:val="hybridMultilevel"/>
    <w:tmpl w:val="B0401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553BCA"/>
    <w:multiLevelType w:val="hybridMultilevel"/>
    <w:tmpl w:val="A28ECFA4"/>
    <w:lvl w:ilvl="0" w:tplc="C18A3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7302F29"/>
    <w:multiLevelType w:val="multilevel"/>
    <w:tmpl w:val="8600114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1148" w:hanging="864"/>
      </w:pPr>
      <w:rPr>
        <w:sz w:val="28"/>
        <w:szCs w:val="28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7A9E4FA0"/>
    <w:multiLevelType w:val="hybridMultilevel"/>
    <w:tmpl w:val="D7BC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BE1479"/>
    <w:multiLevelType w:val="hybridMultilevel"/>
    <w:tmpl w:val="0450C682"/>
    <w:lvl w:ilvl="0" w:tplc="1D443F62">
      <w:start w:val="1"/>
      <w:numFmt w:val="decimal"/>
      <w:lvlText w:val="%1."/>
      <w:lvlJc w:val="left"/>
      <w:pPr>
        <w:ind w:left="1749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8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10"/>
  </w:num>
  <w:num w:numId="14">
    <w:abstractNumId w:val="6"/>
  </w:num>
  <w:num w:numId="15">
    <w:abstractNumId w:val="8"/>
  </w:num>
  <w:num w:numId="16">
    <w:abstractNumId w:val="5"/>
  </w:num>
  <w:num w:numId="17">
    <w:abstractNumId w:val="2"/>
  </w:num>
  <w:num w:numId="18">
    <w:abstractNumId w:val="11"/>
  </w:num>
  <w:num w:numId="19">
    <w:abstractNumId w:val="19"/>
  </w:num>
  <w:num w:numId="2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E9"/>
    <w:rsid w:val="00034A2D"/>
    <w:rsid w:val="00085C13"/>
    <w:rsid w:val="000C6F09"/>
    <w:rsid w:val="000C7726"/>
    <w:rsid w:val="001078E5"/>
    <w:rsid w:val="00121A01"/>
    <w:rsid w:val="00121DE1"/>
    <w:rsid w:val="001347CE"/>
    <w:rsid w:val="00142AC0"/>
    <w:rsid w:val="00175BAB"/>
    <w:rsid w:val="00186CD4"/>
    <w:rsid w:val="001B1B61"/>
    <w:rsid w:val="001C1B5A"/>
    <w:rsid w:val="001D7FCA"/>
    <w:rsid w:val="00240C78"/>
    <w:rsid w:val="00277470"/>
    <w:rsid w:val="00286E7C"/>
    <w:rsid w:val="0029629B"/>
    <w:rsid w:val="00297FA9"/>
    <w:rsid w:val="002C0696"/>
    <w:rsid w:val="002C2210"/>
    <w:rsid w:val="002C2A6A"/>
    <w:rsid w:val="002E397A"/>
    <w:rsid w:val="003057CD"/>
    <w:rsid w:val="0030677C"/>
    <w:rsid w:val="003729EB"/>
    <w:rsid w:val="00380DD4"/>
    <w:rsid w:val="0039389C"/>
    <w:rsid w:val="003B6869"/>
    <w:rsid w:val="003C4E59"/>
    <w:rsid w:val="003F2DE5"/>
    <w:rsid w:val="00401B88"/>
    <w:rsid w:val="0041551C"/>
    <w:rsid w:val="004268E6"/>
    <w:rsid w:val="00430AD8"/>
    <w:rsid w:val="004344B7"/>
    <w:rsid w:val="004346EC"/>
    <w:rsid w:val="00440F31"/>
    <w:rsid w:val="004441DC"/>
    <w:rsid w:val="00467996"/>
    <w:rsid w:val="004729AB"/>
    <w:rsid w:val="004746E8"/>
    <w:rsid w:val="004843F4"/>
    <w:rsid w:val="004878FD"/>
    <w:rsid w:val="004B4034"/>
    <w:rsid w:val="004D0FF5"/>
    <w:rsid w:val="004F1952"/>
    <w:rsid w:val="004F7B55"/>
    <w:rsid w:val="00504147"/>
    <w:rsid w:val="00523DC5"/>
    <w:rsid w:val="0052561D"/>
    <w:rsid w:val="00526E95"/>
    <w:rsid w:val="005470C7"/>
    <w:rsid w:val="0056111F"/>
    <w:rsid w:val="00563A7B"/>
    <w:rsid w:val="00566C28"/>
    <w:rsid w:val="00584094"/>
    <w:rsid w:val="0058584B"/>
    <w:rsid w:val="005957B6"/>
    <w:rsid w:val="005F7CCA"/>
    <w:rsid w:val="0060169A"/>
    <w:rsid w:val="00627B22"/>
    <w:rsid w:val="00636C66"/>
    <w:rsid w:val="00643948"/>
    <w:rsid w:val="00647A57"/>
    <w:rsid w:val="00652245"/>
    <w:rsid w:val="0066081B"/>
    <w:rsid w:val="0068676C"/>
    <w:rsid w:val="00692C1F"/>
    <w:rsid w:val="00697146"/>
    <w:rsid w:val="006A6C03"/>
    <w:rsid w:val="006C235A"/>
    <w:rsid w:val="006D72D4"/>
    <w:rsid w:val="0070054D"/>
    <w:rsid w:val="00700A30"/>
    <w:rsid w:val="00734FEE"/>
    <w:rsid w:val="00750F4D"/>
    <w:rsid w:val="00764570"/>
    <w:rsid w:val="00781D36"/>
    <w:rsid w:val="00783D77"/>
    <w:rsid w:val="00792F06"/>
    <w:rsid w:val="007C193C"/>
    <w:rsid w:val="007E2C23"/>
    <w:rsid w:val="007E6725"/>
    <w:rsid w:val="007E7E7F"/>
    <w:rsid w:val="007F18F3"/>
    <w:rsid w:val="0081184B"/>
    <w:rsid w:val="008221EF"/>
    <w:rsid w:val="00836460"/>
    <w:rsid w:val="00855FA7"/>
    <w:rsid w:val="00857F55"/>
    <w:rsid w:val="00862551"/>
    <w:rsid w:val="00863252"/>
    <w:rsid w:val="008A3102"/>
    <w:rsid w:val="008A5F10"/>
    <w:rsid w:val="008B1396"/>
    <w:rsid w:val="008B788B"/>
    <w:rsid w:val="008D4834"/>
    <w:rsid w:val="008D5BC9"/>
    <w:rsid w:val="008E35C2"/>
    <w:rsid w:val="008F3146"/>
    <w:rsid w:val="00911145"/>
    <w:rsid w:val="009146B9"/>
    <w:rsid w:val="0092365A"/>
    <w:rsid w:val="00930A14"/>
    <w:rsid w:val="009434A1"/>
    <w:rsid w:val="009531C3"/>
    <w:rsid w:val="00955662"/>
    <w:rsid w:val="00967019"/>
    <w:rsid w:val="009B201F"/>
    <w:rsid w:val="009B5BBB"/>
    <w:rsid w:val="009D705B"/>
    <w:rsid w:val="00A2092D"/>
    <w:rsid w:val="00A34663"/>
    <w:rsid w:val="00A35065"/>
    <w:rsid w:val="00A42275"/>
    <w:rsid w:val="00A46672"/>
    <w:rsid w:val="00A514A5"/>
    <w:rsid w:val="00A5372C"/>
    <w:rsid w:val="00A62B84"/>
    <w:rsid w:val="00A773CB"/>
    <w:rsid w:val="00A86907"/>
    <w:rsid w:val="00AA4B5E"/>
    <w:rsid w:val="00AC4709"/>
    <w:rsid w:val="00AF3A15"/>
    <w:rsid w:val="00B00B8B"/>
    <w:rsid w:val="00B220F2"/>
    <w:rsid w:val="00B27624"/>
    <w:rsid w:val="00B43272"/>
    <w:rsid w:val="00B65FED"/>
    <w:rsid w:val="00B83795"/>
    <w:rsid w:val="00B83E7B"/>
    <w:rsid w:val="00B94B73"/>
    <w:rsid w:val="00BA62AE"/>
    <w:rsid w:val="00BE0DF4"/>
    <w:rsid w:val="00BF04BF"/>
    <w:rsid w:val="00BF2A78"/>
    <w:rsid w:val="00C235F8"/>
    <w:rsid w:val="00C3505A"/>
    <w:rsid w:val="00C670E9"/>
    <w:rsid w:val="00C76E01"/>
    <w:rsid w:val="00CA695E"/>
    <w:rsid w:val="00CB4AA9"/>
    <w:rsid w:val="00CC6027"/>
    <w:rsid w:val="00D0006F"/>
    <w:rsid w:val="00D1166E"/>
    <w:rsid w:val="00D146FC"/>
    <w:rsid w:val="00D40FDD"/>
    <w:rsid w:val="00D60127"/>
    <w:rsid w:val="00DD575E"/>
    <w:rsid w:val="00DF2203"/>
    <w:rsid w:val="00E011F4"/>
    <w:rsid w:val="00E01C7D"/>
    <w:rsid w:val="00E23A6E"/>
    <w:rsid w:val="00E50039"/>
    <w:rsid w:val="00E93E55"/>
    <w:rsid w:val="00EE20B2"/>
    <w:rsid w:val="00F02298"/>
    <w:rsid w:val="00F109C5"/>
    <w:rsid w:val="00F50859"/>
    <w:rsid w:val="00F52494"/>
    <w:rsid w:val="00F72F87"/>
    <w:rsid w:val="00F82630"/>
    <w:rsid w:val="00FB277B"/>
    <w:rsid w:val="00FE39A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7E8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5F8"/>
    <w:pPr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C193C"/>
    <w:pPr>
      <w:keepNext/>
      <w:numPr>
        <w:numId w:val="1"/>
      </w:numPr>
      <w:suppressAutoHyphens/>
      <w:spacing w:before="240" w:after="240"/>
      <w:jc w:val="center"/>
      <w:outlineLvl w:val="0"/>
    </w:pPr>
    <w:rPr>
      <w:b/>
      <w:caps/>
      <w:kern w:val="1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7C193C"/>
    <w:pPr>
      <w:keepNext/>
      <w:numPr>
        <w:ilvl w:val="1"/>
        <w:numId w:val="1"/>
      </w:numPr>
      <w:suppressAutoHyphens/>
      <w:spacing w:before="120" w:after="120"/>
      <w:outlineLvl w:val="1"/>
    </w:pPr>
    <w:rPr>
      <w:b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7C193C"/>
    <w:pPr>
      <w:keepNext/>
      <w:numPr>
        <w:ilvl w:val="2"/>
        <w:numId w:val="1"/>
      </w:numPr>
      <w:spacing w:before="240" w:after="24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C193C"/>
    <w:pPr>
      <w:keepNext/>
      <w:keepLines/>
      <w:numPr>
        <w:ilvl w:val="3"/>
        <w:numId w:val="1"/>
      </w:numPr>
      <w:spacing w:before="120" w:after="120"/>
      <w:outlineLvl w:val="3"/>
    </w:pPr>
    <w:rPr>
      <w:rFonts w:eastAsiaTheme="majorEastAsia" w:cstheme="majorBidi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C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7C193C"/>
    <w:pPr>
      <w:spacing w:before="120"/>
      <w:jc w:val="left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7C193C"/>
    <w:pPr>
      <w:ind w:left="280"/>
      <w:jc w:val="left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uiPriority w:val="39"/>
    <w:rsid w:val="00F02298"/>
    <w:pPr>
      <w:ind w:left="560"/>
      <w:jc w:val="left"/>
    </w:pPr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7C193C"/>
    <w:rPr>
      <w:rFonts w:ascii="Times New Roman" w:hAnsi="Times New Roman" w:cs="Times New Roman"/>
      <w:b/>
      <w:caps/>
      <w:kern w:val="1"/>
      <w:sz w:val="2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7C193C"/>
    <w:rPr>
      <w:rFonts w:ascii="Times New Roman" w:hAnsi="Times New Roman" w:cs="Times New Roman"/>
      <w:b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7C193C"/>
    <w:rPr>
      <w:rFonts w:ascii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347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qFormat/>
    <w:rsid w:val="00121DE1"/>
    <w:pPr>
      <w:numPr>
        <w:numId w:val="0"/>
      </w:numPr>
      <w:suppressAutoHyphens w:val="0"/>
      <w:spacing w:before="480" w:after="0" w:line="276" w:lineRule="auto"/>
      <w:outlineLvl w:val="9"/>
    </w:pPr>
    <w:rPr>
      <w:kern w:val="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23A6E"/>
    <w:rPr>
      <w:rFonts w:ascii="Times New Roman" w:eastAsiaTheme="majorEastAsia" w:hAnsi="Times New Roman" w:cstheme="majorBidi"/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0E9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0E9"/>
    <w:rPr>
      <w:rFonts w:ascii="Lucida Grande CY" w:eastAsia="Times New Roman" w:hAnsi="Lucida Grande CY" w:cs="Lucida Grande CY"/>
      <w:sz w:val="18"/>
      <w:szCs w:val="18"/>
      <w:lang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401B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B88"/>
    <w:rPr>
      <w:rFonts w:ascii="Times New Roman" w:eastAsia="Times New Roman" w:hAnsi="Times New Roman" w:cs="Times New Roman"/>
      <w:sz w:val="28"/>
      <w:lang w:eastAsia="en-US" w:bidi="en-US"/>
    </w:rPr>
  </w:style>
  <w:style w:type="character" w:styleId="PageNumber">
    <w:name w:val="page number"/>
    <w:basedOn w:val="DefaultParagraphFont"/>
    <w:uiPriority w:val="99"/>
    <w:semiHidden/>
    <w:unhideWhenUsed/>
    <w:rsid w:val="00401B88"/>
  </w:style>
  <w:style w:type="paragraph" w:styleId="ListParagraph">
    <w:name w:val="List Paragraph"/>
    <w:basedOn w:val="Normal"/>
    <w:uiPriority w:val="34"/>
    <w:qFormat/>
    <w:rsid w:val="00C76E01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240C78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F50859"/>
    <w:pPr>
      <w:ind w:left="840"/>
      <w:jc w:val="left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781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6C235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235A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6C235A"/>
    <w:rPr>
      <w:vertAlign w:val="superscript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67996"/>
    <w:pPr>
      <w:ind w:left="112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67996"/>
    <w:pPr>
      <w:ind w:left="140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67996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67996"/>
    <w:pPr>
      <w:ind w:left="196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67996"/>
    <w:pPr>
      <w:ind w:left="2240"/>
      <w:jc w:val="left"/>
    </w:pPr>
    <w:rPr>
      <w:rFonts w:asciiTheme="minorHAnsi" w:hAnsi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5F8"/>
    <w:pPr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C193C"/>
    <w:pPr>
      <w:keepNext/>
      <w:numPr>
        <w:numId w:val="1"/>
      </w:numPr>
      <w:suppressAutoHyphens/>
      <w:spacing w:before="240" w:after="240"/>
      <w:jc w:val="center"/>
      <w:outlineLvl w:val="0"/>
    </w:pPr>
    <w:rPr>
      <w:b/>
      <w:caps/>
      <w:kern w:val="1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7C193C"/>
    <w:pPr>
      <w:keepNext/>
      <w:numPr>
        <w:ilvl w:val="1"/>
        <w:numId w:val="1"/>
      </w:numPr>
      <w:suppressAutoHyphens/>
      <w:spacing w:before="120" w:after="120"/>
      <w:outlineLvl w:val="1"/>
    </w:pPr>
    <w:rPr>
      <w:b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7C193C"/>
    <w:pPr>
      <w:keepNext/>
      <w:numPr>
        <w:ilvl w:val="2"/>
        <w:numId w:val="1"/>
      </w:numPr>
      <w:spacing w:before="240" w:after="24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C193C"/>
    <w:pPr>
      <w:keepNext/>
      <w:keepLines/>
      <w:numPr>
        <w:ilvl w:val="3"/>
        <w:numId w:val="1"/>
      </w:numPr>
      <w:spacing w:before="120" w:after="120"/>
      <w:outlineLvl w:val="3"/>
    </w:pPr>
    <w:rPr>
      <w:rFonts w:eastAsiaTheme="majorEastAsia" w:cstheme="majorBidi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C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7C193C"/>
    <w:pPr>
      <w:spacing w:before="120"/>
      <w:jc w:val="left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7C193C"/>
    <w:pPr>
      <w:ind w:left="280"/>
      <w:jc w:val="left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uiPriority w:val="39"/>
    <w:rsid w:val="00F02298"/>
    <w:pPr>
      <w:ind w:left="560"/>
      <w:jc w:val="left"/>
    </w:pPr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7C193C"/>
    <w:rPr>
      <w:rFonts w:ascii="Times New Roman" w:hAnsi="Times New Roman" w:cs="Times New Roman"/>
      <w:b/>
      <w:caps/>
      <w:kern w:val="1"/>
      <w:sz w:val="2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7C193C"/>
    <w:rPr>
      <w:rFonts w:ascii="Times New Roman" w:hAnsi="Times New Roman" w:cs="Times New Roman"/>
      <w:b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7C193C"/>
    <w:rPr>
      <w:rFonts w:ascii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347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qFormat/>
    <w:rsid w:val="00121DE1"/>
    <w:pPr>
      <w:numPr>
        <w:numId w:val="0"/>
      </w:numPr>
      <w:suppressAutoHyphens w:val="0"/>
      <w:spacing w:before="480" w:after="0" w:line="276" w:lineRule="auto"/>
      <w:outlineLvl w:val="9"/>
    </w:pPr>
    <w:rPr>
      <w:kern w:val="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23A6E"/>
    <w:rPr>
      <w:rFonts w:ascii="Times New Roman" w:eastAsiaTheme="majorEastAsia" w:hAnsi="Times New Roman" w:cstheme="majorBidi"/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0E9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0E9"/>
    <w:rPr>
      <w:rFonts w:ascii="Lucida Grande CY" w:eastAsia="Times New Roman" w:hAnsi="Lucida Grande CY" w:cs="Lucida Grande CY"/>
      <w:sz w:val="18"/>
      <w:szCs w:val="18"/>
      <w:lang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401B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B88"/>
    <w:rPr>
      <w:rFonts w:ascii="Times New Roman" w:eastAsia="Times New Roman" w:hAnsi="Times New Roman" w:cs="Times New Roman"/>
      <w:sz w:val="28"/>
      <w:lang w:eastAsia="en-US" w:bidi="en-US"/>
    </w:rPr>
  </w:style>
  <w:style w:type="character" w:styleId="PageNumber">
    <w:name w:val="page number"/>
    <w:basedOn w:val="DefaultParagraphFont"/>
    <w:uiPriority w:val="99"/>
    <w:semiHidden/>
    <w:unhideWhenUsed/>
    <w:rsid w:val="00401B88"/>
  </w:style>
  <w:style w:type="paragraph" w:styleId="ListParagraph">
    <w:name w:val="List Paragraph"/>
    <w:basedOn w:val="Normal"/>
    <w:uiPriority w:val="34"/>
    <w:qFormat/>
    <w:rsid w:val="00C76E01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240C78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paragraph" w:styleId="TOC4">
    <w:name w:val="toc 4"/>
    <w:basedOn w:val="Normal"/>
    <w:next w:val="Normal"/>
    <w:autoRedefine/>
    <w:uiPriority w:val="39"/>
    <w:unhideWhenUsed/>
    <w:rsid w:val="00F50859"/>
    <w:pPr>
      <w:ind w:left="840"/>
      <w:jc w:val="left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781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6C235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235A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6C235A"/>
    <w:rPr>
      <w:vertAlign w:val="superscript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67996"/>
    <w:pPr>
      <w:ind w:left="112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67996"/>
    <w:pPr>
      <w:ind w:left="140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67996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67996"/>
    <w:pPr>
      <w:ind w:left="196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67996"/>
    <w:pPr>
      <w:ind w:left="2240"/>
      <w:jc w:val="left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70" Type="http://schemas.openxmlformats.org/officeDocument/2006/relationships/header" Target="header1.xml"/><Relationship Id="rId71" Type="http://schemas.openxmlformats.org/officeDocument/2006/relationships/header" Target="header2.xml"/><Relationship Id="rId72" Type="http://schemas.openxmlformats.org/officeDocument/2006/relationships/fontTable" Target="fontTable.xml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73" Type="http://schemas.openxmlformats.org/officeDocument/2006/relationships/theme" Target="theme/theme1.xml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485E78-D759-4441-93CF-0B8D784C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67</Pages>
  <Words>9272</Words>
  <Characters>52855</Characters>
  <Application>Microsoft Macintosh Word</Application>
  <DocSecurity>0</DocSecurity>
  <Lines>440</Lines>
  <Paragraphs>124</Paragraphs>
  <ScaleCrop>false</ScaleCrop>
  <Company>МГТУ</Company>
  <LinksUpToDate>false</LinksUpToDate>
  <CharactersWithSpaces>62003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Балдин</dc:creator>
  <cp:keywords/>
  <dc:description/>
  <cp:lastModifiedBy>Александр Балдин</cp:lastModifiedBy>
  <cp:revision>35</cp:revision>
  <dcterms:created xsi:type="dcterms:W3CDTF">2019-05-30T09:12:00Z</dcterms:created>
  <dcterms:modified xsi:type="dcterms:W3CDTF">2019-10-20T20:32:00Z</dcterms:modified>
</cp:coreProperties>
</file>